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3E94F" w14:textId="101BE49E" w:rsidR="00D30A9C" w:rsidRPr="00067153" w:rsidRDefault="00D30A9C" w:rsidP="00D30A9C">
      <w:pPr>
        <w:rPr>
          <w:rFonts w:ascii="Helvetica" w:hAnsi="Helvetica"/>
          <w:b/>
          <w:bCs/>
          <w:sz w:val="28"/>
          <w:szCs w:val="28"/>
        </w:rPr>
      </w:pPr>
      <w:r w:rsidRPr="00067153">
        <w:rPr>
          <w:rFonts w:ascii="Helvetica" w:hAnsi="Helvetica"/>
          <w:b/>
          <w:bCs/>
          <w:sz w:val="28"/>
          <w:szCs w:val="28"/>
        </w:rPr>
        <w:t xml:space="preserve">Ergebnisbericht Übungsblatt </w:t>
      </w:r>
      <w:r w:rsidR="004028A0">
        <w:rPr>
          <w:rFonts w:ascii="Helvetica" w:hAnsi="Helvetica"/>
          <w:b/>
          <w:bCs/>
          <w:sz w:val="28"/>
          <w:szCs w:val="28"/>
        </w:rPr>
        <w:t>2</w:t>
      </w:r>
      <w:r w:rsidRPr="00067153">
        <w:rPr>
          <w:rFonts w:ascii="Helvetica" w:hAnsi="Helvetica"/>
          <w:b/>
          <w:bCs/>
          <w:sz w:val="28"/>
          <w:szCs w:val="28"/>
        </w:rPr>
        <w:t xml:space="preserve"> Betriebssysteme</w:t>
      </w:r>
    </w:p>
    <w:p w14:paraId="603A4A39" w14:textId="77777777" w:rsidR="00D30A9C" w:rsidRPr="00067153" w:rsidRDefault="00D30A9C" w:rsidP="00D30A9C">
      <w:pPr>
        <w:rPr>
          <w:rFonts w:ascii="Helvetica" w:hAnsi="Helvetica"/>
          <w:b/>
          <w:bCs/>
          <w:sz w:val="28"/>
          <w:szCs w:val="28"/>
        </w:rPr>
      </w:pPr>
    </w:p>
    <w:p w14:paraId="373E5455" w14:textId="77777777" w:rsidR="00D30A9C" w:rsidRPr="00067153" w:rsidRDefault="00D30A9C" w:rsidP="00D30A9C">
      <w:pPr>
        <w:rPr>
          <w:rFonts w:ascii="Helvetica" w:hAnsi="Helvetica"/>
        </w:rPr>
      </w:pPr>
      <w:r w:rsidRPr="00067153">
        <w:rPr>
          <w:rFonts w:ascii="Helvetica" w:hAnsi="Helvetica"/>
        </w:rPr>
        <w:t xml:space="preserve">Simon Haebenbrock, </w:t>
      </w:r>
      <w:hyperlink r:id="rId6" w:history="1">
        <w:r w:rsidRPr="00067153">
          <w:rPr>
            <w:rStyle w:val="Hyperlink"/>
            <w:rFonts w:ascii="Helvetica" w:hAnsi="Helvetica"/>
          </w:rPr>
          <w:t>s4sihaeb@uni-trier.de</w:t>
        </w:r>
      </w:hyperlink>
      <w:r w:rsidRPr="00067153">
        <w:rPr>
          <w:rFonts w:ascii="Helvetica" w:hAnsi="Helvetica"/>
        </w:rPr>
        <w:t>, dc: SimonH (simon_7672)</w:t>
      </w:r>
    </w:p>
    <w:p w14:paraId="1E8FCB0C" w14:textId="77777777" w:rsidR="004A0060" w:rsidRDefault="004A0060">
      <w:pPr>
        <w:rPr>
          <w:rFonts w:ascii="Helvetica" w:hAnsi="Helvetica"/>
        </w:rPr>
      </w:pPr>
    </w:p>
    <w:p w14:paraId="31307A8B" w14:textId="5A48C55E" w:rsidR="002870FF" w:rsidRDefault="00590B09">
      <w:pPr>
        <w:rPr>
          <w:rFonts w:ascii="Helvetica" w:hAnsi="Helvetica"/>
        </w:rPr>
      </w:pPr>
      <w:r w:rsidRPr="00590B09">
        <w:rPr>
          <w:rFonts w:ascii="Helvetica" w:hAnsi="Helvetica"/>
        </w:rPr>
        <w:t>In dieser Analyse habe ich Python verwendet, um die Kommunikationslatenz zwischen Threads mit verschiedenen Mechanismen</w:t>
      </w:r>
      <w:r>
        <w:rPr>
          <w:rFonts w:ascii="Helvetica" w:hAnsi="Helvetica"/>
        </w:rPr>
        <w:t xml:space="preserve"> </w:t>
      </w:r>
      <w:r w:rsidRPr="00590B09">
        <w:rPr>
          <w:rFonts w:ascii="Helvetica" w:hAnsi="Helvetica"/>
        </w:rPr>
        <w:t>zu messen. Obwohl C aufgrund seiner kompilierten Natur und des geringeren Overheads niedrigere Latenzen bieten würde, habe ich Python aus Gründen der Praktikabilität und der einfachen Handhabung bei der schnellen Entwicklung und Datenanalyse gewählt.</w:t>
      </w:r>
    </w:p>
    <w:p w14:paraId="6ABF7F72" w14:textId="77777777" w:rsidR="00590B09" w:rsidRPr="00067153" w:rsidRDefault="00590B09">
      <w:pPr>
        <w:rPr>
          <w:rFonts w:ascii="Helvetica" w:hAnsi="Helvetica"/>
        </w:rPr>
      </w:pPr>
    </w:p>
    <w:p w14:paraId="71FBC7A0" w14:textId="01A4C0BB" w:rsidR="00067153" w:rsidRPr="002870FF" w:rsidRDefault="00067153" w:rsidP="00067153">
      <w:pPr>
        <w:rPr>
          <w:rFonts w:ascii="Helvetica" w:hAnsi="Helvetica"/>
          <w:b/>
          <w:bCs/>
        </w:rPr>
      </w:pPr>
      <w:r w:rsidRPr="00067153">
        <w:rPr>
          <w:rFonts w:ascii="Helvetica" w:hAnsi="Helvetica"/>
          <w:b/>
          <w:bCs/>
        </w:rPr>
        <w:t>Teilaufgabe 1: Latenz bei Spinlock-Kommunikation</w:t>
      </w:r>
    </w:p>
    <w:p w14:paraId="1B8CBFBF" w14:textId="77777777" w:rsidR="002870FF" w:rsidRDefault="002870FF" w:rsidP="00067153">
      <w:pPr>
        <w:rPr>
          <w:rFonts w:ascii="Helvetica" w:hAnsi="Helvetica"/>
        </w:rPr>
      </w:pPr>
    </w:p>
    <w:p w14:paraId="3A16E4FD" w14:textId="6E69F57E" w:rsidR="00067153" w:rsidRDefault="00067153" w:rsidP="00067153">
      <w:pPr>
        <w:rPr>
          <w:rFonts w:ascii="Helvetica" w:hAnsi="Helvetica"/>
        </w:rPr>
      </w:pPr>
      <w:r w:rsidRPr="00067153">
        <w:rPr>
          <w:rFonts w:ascii="Helvetica" w:hAnsi="Helvetica"/>
        </w:rPr>
        <w:t>In dieser Aufgabe habe ich die Kommunikationslatenz zwischen zwei Threads mit einem Spinlock-Mechanismus gemessen. Das Experiment wurde 1000 Mal durchgeführt, um genügend Daten für eine statistische Analyse zu sammeln.</w:t>
      </w:r>
      <w:r>
        <w:rPr>
          <w:rFonts w:ascii="Helvetica" w:hAnsi="Helvetica"/>
        </w:rPr>
        <w:t xml:space="preserve"> </w:t>
      </w:r>
    </w:p>
    <w:p w14:paraId="6F349F8B" w14:textId="77777777" w:rsidR="00067153" w:rsidRDefault="00067153" w:rsidP="00067153">
      <w:pPr>
        <w:rPr>
          <w:rFonts w:ascii="Helvetica" w:hAnsi="Helvetica"/>
        </w:rPr>
      </w:pPr>
    </w:p>
    <w:p w14:paraId="726ECCE4" w14:textId="77777777" w:rsidR="00067153" w:rsidRDefault="00067153" w:rsidP="00067153">
      <w:pPr>
        <w:rPr>
          <w:rFonts w:ascii="Helvetica" w:hAnsi="Helvetica"/>
        </w:rPr>
      </w:pPr>
      <w:r w:rsidRPr="00067153">
        <w:rPr>
          <w:rFonts w:ascii="Helvetica" w:hAnsi="Helvetica"/>
        </w:rPr>
        <w:t xml:space="preserve">Um die gesammelten Latenzdaten zu analysieren, habe ich die mittlere Latenz, die Standardabweichung und das 95%-Konfidenzintervall berechnet. </w:t>
      </w:r>
    </w:p>
    <w:p w14:paraId="5432BAD4" w14:textId="77777777" w:rsidR="00067153" w:rsidRDefault="00067153" w:rsidP="00067153">
      <w:pPr>
        <w:rPr>
          <w:rFonts w:ascii="Helvetica" w:hAnsi="Helvetica"/>
        </w:rPr>
      </w:pPr>
    </w:p>
    <w:p w14:paraId="45B290CD" w14:textId="1AF992BC" w:rsidR="00067153" w:rsidRPr="00067153" w:rsidRDefault="00067153" w:rsidP="00067153">
      <w:pPr>
        <w:rPr>
          <w:rFonts w:ascii="Helvetica" w:hAnsi="Helvetica"/>
        </w:rPr>
      </w:pPr>
      <w:r w:rsidRPr="00067153">
        <w:rPr>
          <w:rFonts w:ascii="Helvetica" w:hAnsi="Helvetica"/>
        </w:rPr>
        <w:t xml:space="preserve">Die </w:t>
      </w:r>
      <w:r w:rsidRPr="00067153">
        <w:rPr>
          <w:rFonts w:ascii="Helvetica" w:hAnsi="Helvetica"/>
          <w:b/>
          <w:bCs/>
        </w:rPr>
        <w:t>t-Verteilung</w:t>
      </w:r>
      <w:r w:rsidRPr="00067153">
        <w:rPr>
          <w:rFonts w:ascii="Helvetica" w:hAnsi="Helvetica"/>
        </w:rPr>
        <w:t xml:space="preserve"> wurde aus folgenden Gründen verwendet:  </w:t>
      </w:r>
    </w:p>
    <w:p w14:paraId="26F811C8" w14:textId="15CEDFCE" w:rsidR="00067153" w:rsidRDefault="00067153" w:rsidP="00067153">
      <w:pPr>
        <w:rPr>
          <w:rFonts w:ascii="Helvetica" w:hAnsi="Helvetica"/>
        </w:rPr>
      </w:pPr>
      <w:r w:rsidRPr="00067153">
        <w:rPr>
          <w:rFonts w:ascii="Helvetica" w:hAnsi="Helvetica"/>
          <w:u w:val="single"/>
        </w:rPr>
        <w:t>Kleine Stichprobengröße</w:t>
      </w:r>
      <w:r w:rsidRPr="00067153">
        <w:rPr>
          <w:rFonts w:ascii="Helvetica" w:hAnsi="Helvetica"/>
        </w:rPr>
        <w:t>: Mit 1000 Stichproben ist die t-Verteilung angemessener als die Normalverteilung, die besser für größere Stichproben geeignet ist.</w:t>
      </w:r>
    </w:p>
    <w:p w14:paraId="67EB6402" w14:textId="50D97B3A" w:rsidR="00067153" w:rsidRDefault="00067153" w:rsidP="00067153">
      <w:pPr>
        <w:rPr>
          <w:rFonts w:ascii="Helvetica" w:hAnsi="Helvetica"/>
        </w:rPr>
      </w:pPr>
      <w:r w:rsidRPr="00067153">
        <w:rPr>
          <w:rFonts w:ascii="Helvetica" w:hAnsi="Helvetica"/>
          <w:u w:val="single"/>
        </w:rPr>
        <w:t>Unbekannte Populationsstandardabweichung</w:t>
      </w:r>
      <w:r w:rsidRPr="00067153">
        <w:rPr>
          <w:rFonts w:ascii="Helvetica" w:hAnsi="Helvetica"/>
        </w:rPr>
        <w:t>: Die Standardabweichung der Population ist unbekannt, und die t-Verteilung berücksichtigt diese Unsicherheit.</w:t>
      </w:r>
    </w:p>
    <w:p w14:paraId="2C63F2D7" w14:textId="77777777" w:rsidR="00067153" w:rsidRPr="00067153" w:rsidRDefault="00067153" w:rsidP="00067153">
      <w:pPr>
        <w:rPr>
          <w:rFonts w:ascii="Helvetica" w:hAnsi="Helvetica"/>
        </w:rPr>
      </w:pPr>
    </w:p>
    <w:p w14:paraId="0D989E19" w14:textId="75EF1E1C" w:rsidR="00590B09" w:rsidRDefault="00067153" w:rsidP="00067153">
      <w:pPr>
        <w:rPr>
          <w:rFonts w:ascii="Helvetica" w:hAnsi="Helvetica"/>
        </w:rPr>
      </w:pPr>
      <w:r w:rsidRPr="00067153">
        <w:rPr>
          <w:rFonts w:ascii="Helvetica" w:hAnsi="Helvetica"/>
          <w:b/>
          <w:bCs/>
        </w:rPr>
        <w:t>Ergebnisse</w:t>
      </w:r>
      <w:r w:rsidRPr="00067153">
        <w:rPr>
          <w:rFonts w:ascii="Helvetica" w:hAnsi="Helvetica"/>
        </w:rPr>
        <w:t xml:space="preserve">:  </w:t>
      </w:r>
    </w:p>
    <w:p w14:paraId="62B0D620" w14:textId="34C89212" w:rsidR="00067153" w:rsidRPr="00067153" w:rsidRDefault="00067153" w:rsidP="00067153">
      <w:pPr>
        <w:rPr>
          <w:rFonts w:ascii="Helvetica" w:hAnsi="Helvetica"/>
        </w:rPr>
      </w:pPr>
      <w:r w:rsidRPr="00067153">
        <w:rPr>
          <w:rFonts w:ascii="Helvetica" w:hAnsi="Helvetica"/>
        </w:rPr>
        <w:t>Mittlere Latenz: 6.7957 ms</w:t>
      </w:r>
    </w:p>
    <w:p w14:paraId="351379B8" w14:textId="77777777" w:rsidR="00067153" w:rsidRPr="00067153" w:rsidRDefault="00067153" w:rsidP="00067153">
      <w:pPr>
        <w:rPr>
          <w:rFonts w:ascii="Helvetica" w:hAnsi="Helvetica"/>
        </w:rPr>
      </w:pPr>
      <w:r w:rsidRPr="00067153">
        <w:rPr>
          <w:rFonts w:ascii="Helvetica" w:hAnsi="Helvetica"/>
        </w:rPr>
        <w:t>Standardabweichung: 3.2439 ms</w:t>
      </w:r>
    </w:p>
    <w:p w14:paraId="4731577E" w14:textId="77777777" w:rsidR="00067153" w:rsidRPr="00067153" w:rsidRDefault="00067153" w:rsidP="00067153">
      <w:pPr>
        <w:rPr>
          <w:rFonts w:ascii="Helvetica" w:hAnsi="Helvetica"/>
        </w:rPr>
      </w:pPr>
      <w:r w:rsidRPr="00067153">
        <w:rPr>
          <w:rFonts w:ascii="Helvetica" w:hAnsi="Helvetica"/>
        </w:rPr>
        <w:t>95%-Konfidenzintervall: [6.6534, 6.9380] ms</w:t>
      </w:r>
    </w:p>
    <w:p w14:paraId="5ABB214C" w14:textId="77777777" w:rsidR="00067153" w:rsidRDefault="00067153" w:rsidP="00067153">
      <w:pPr>
        <w:rPr>
          <w:rFonts w:ascii="Helvetica" w:hAnsi="Helvetica"/>
        </w:rPr>
      </w:pPr>
    </w:p>
    <w:p w14:paraId="214B3862" w14:textId="77777777" w:rsidR="00590B09" w:rsidRDefault="00590B09" w:rsidP="00067153">
      <w:pPr>
        <w:rPr>
          <w:rFonts w:ascii="Helvetica" w:hAnsi="Helvetica"/>
        </w:rPr>
      </w:pPr>
    </w:p>
    <w:p w14:paraId="7A21542A" w14:textId="77777777" w:rsidR="00590B09" w:rsidRDefault="00590B09" w:rsidP="00067153">
      <w:pPr>
        <w:rPr>
          <w:rFonts w:ascii="Helvetica" w:hAnsi="Helvetica"/>
        </w:rPr>
      </w:pPr>
    </w:p>
    <w:p w14:paraId="7AAB0570" w14:textId="77777777" w:rsidR="00590B09" w:rsidRDefault="00590B09" w:rsidP="00067153">
      <w:pPr>
        <w:rPr>
          <w:rFonts w:ascii="Helvetica" w:hAnsi="Helvetica"/>
        </w:rPr>
      </w:pPr>
    </w:p>
    <w:p w14:paraId="30467EF4" w14:textId="77777777" w:rsidR="00590B09" w:rsidRDefault="00590B09" w:rsidP="00067153">
      <w:pPr>
        <w:rPr>
          <w:rFonts w:ascii="Helvetica" w:hAnsi="Helvetica"/>
        </w:rPr>
      </w:pPr>
    </w:p>
    <w:p w14:paraId="4475E424" w14:textId="77777777" w:rsidR="00590B09" w:rsidRDefault="00590B09" w:rsidP="00067153">
      <w:pPr>
        <w:rPr>
          <w:rFonts w:ascii="Helvetica" w:hAnsi="Helvetica"/>
        </w:rPr>
      </w:pPr>
    </w:p>
    <w:p w14:paraId="0E5856FC" w14:textId="77777777" w:rsidR="00590B09" w:rsidRDefault="00590B09" w:rsidP="00067153">
      <w:pPr>
        <w:rPr>
          <w:rFonts w:ascii="Helvetica" w:hAnsi="Helvetica"/>
        </w:rPr>
      </w:pPr>
    </w:p>
    <w:p w14:paraId="1D0F0E10" w14:textId="77777777" w:rsidR="00590B09" w:rsidRDefault="00590B09" w:rsidP="00067153">
      <w:pPr>
        <w:rPr>
          <w:rFonts w:ascii="Helvetica" w:hAnsi="Helvetica"/>
        </w:rPr>
      </w:pPr>
    </w:p>
    <w:p w14:paraId="10ED1378" w14:textId="77777777" w:rsidR="00590B09" w:rsidRDefault="00590B09" w:rsidP="00067153">
      <w:pPr>
        <w:rPr>
          <w:rFonts w:ascii="Helvetica" w:hAnsi="Helvetica"/>
        </w:rPr>
      </w:pPr>
    </w:p>
    <w:p w14:paraId="7F8E16E6" w14:textId="77777777" w:rsidR="00590B09" w:rsidRDefault="00590B09" w:rsidP="00067153">
      <w:pPr>
        <w:rPr>
          <w:rFonts w:ascii="Helvetica" w:hAnsi="Helvetica"/>
        </w:rPr>
      </w:pPr>
    </w:p>
    <w:p w14:paraId="7EE21995" w14:textId="77777777" w:rsidR="00590B09" w:rsidRDefault="00590B09" w:rsidP="00067153">
      <w:pPr>
        <w:rPr>
          <w:rFonts w:ascii="Helvetica" w:hAnsi="Helvetica"/>
        </w:rPr>
      </w:pPr>
    </w:p>
    <w:p w14:paraId="6584B487" w14:textId="77777777" w:rsidR="00590B09" w:rsidRDefault="00590B09" w:rsidP="00067153">
      <w:pPr>
        <w:rPr>
          <w:rFonts w:ascii="Helvetica" w:hAnsi="Helvetica"/>
        </w:rPr>
      </w:pPr>
    </w:p>
    <w:p w14:paraId="67E13125" w14:textId="050F924A" w:rsidR="00067153" w:rsidRDefault="00EF38FA" w:rsidP="00067153">
      <w:pPr>
        <w:rPr>
          <w:rFonts w:ascii="Helvetica" w:hAnsi="Helvetica"/>
        </w:rPr>
      </w:pPr>
      <w:r w:rsidRPr="00067153">
        <w:rPr>
          <w:rFonts w:ascii="Helvetica" w:hAnsi="Helvetica"/>
          <w:noProof/>
        </w:rPr>
        <w:lastRenderedPageBreak/>
        <w:drawing>
          <wp:anchor distT="0" distB="0" distL="114300" distR="114300" simplePos="0" relativeHeight="251659264" behindDoc="0" locked="0" layoutInCell="1" allowOverlap="1" wp14:anchorId="0566F7B1" wp14:editId="0A1D7826">
            <wp:simplePos x="0" y="0"/>
            <wp:positionH relativeFrom="column">
              <wp:posOffset>-696595</wp:posOffset>
            </wp:positionH>
            <wp:positionV relativeFrom="paragraph">
              <wp:posOffset>482718</wp:posOffset>
            </wp:positionV>
            <wp:extent cx="6474460" cy="3884295"/>
            <wp:effectExtent l="0" t="0" r="2540" b="1905"/>
            <wp:wrapSquare wrapText="bothSides"/>
            <wp:docPr id="1891492064" name="Grafik 1"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2064" name="Grafik 1" descr="Ein Bild, das Diagramm, Screenshot, Reihe, Text enthält.&#10;&#10;Automatisch generierte Beschreibung"/>
                    <pic:cNvPicPr/>
                  </pic:nvPicPr>
                  <pic:blipFill>
                    <a:blip r:embed="rId7">
                      <a:extLst>
                        <a:ext uri="{28A0092B-C50C-407E-A947-70E740481C1C}">
                          <a14:useLocalDpi xmlns:a14="http://schemas.microsoft.com/office/drawing/2010/main" val="0"/>
                        </a:ext>
                      </a:extLst>
                    </a:blip>
                    <a:stretch>
                      <a:fillRect/>
                    </a:stretch>
                  </pic:blipFill>
                  <pic:spPr>
                    <a:xfrm>
                      <a:off x="0" y="0"/>
                      <a:ext cx="6474460" cy="3884295"/>
                    </a:xfrm>
                    <a:prstGeom prst="rect">
                      <a:avLst/>
                    </a:prstGeom>
                  </pic:spPr>
                </pic:pic>
              </a:graphicData>
            </a:graphic>
            <wp14:sizeRelH relativeFrom="page">
              <wp14:pctWidth>0</wp14:pctWidth>
            </wp14:sizeRelH>
            <wp14:sizeRelV relativeFrom="page">
              <wp14:pctHeight>0</wp14:pctHeight>
            </wp14:sizeRelV>
          </wp:anchor>
        </w:drawing>
      </w:r>
      <w:r w:rsidR="00067153" w:rsidRPr="00067153">
        <w:rPr>
          <w:rFonts w:ascii="Helvetica" w:hAnsi="Helvetica"/>
        </w:rPr>
        <w:t xml:space="preserve">Das folgende Histogramm zeigt die Verteilung der Latenzen für die Spinlock-Kommunikation:  </w:t>
      </w:r>
    </w:p>
    <w:p w14:paraId="5C6AA096" w14:textId="65B8FEB0" w:rsidR="00067153" w:rsidRPr="00067153" w:rsidRDefault="00067153" w:rsidP="00067153">
      <w:pPr>
        <w:rPr>
          <w:rFonts w:ascii="Helvetica" w:hAnsi="Helvetica"/>
        </w:rPr>
      </w:pPr>
    </w:p>
    <w:p w14:paraId="45274071" w14:textId="57F93427" w:rsidR="00067153" w:rsidRPr="00067153" w:rsidRDefault="00067153" w:rsidP="00067153">
      <w:pPr>
        <w:rPr>
          <w:rFonts w:ascii="Helvetica" w:hAnsi="Helvetica"/>
          <w:b/>
          <w:bCs/>
        </w:rPr>
      </w:pPr>
      <w:r w:rsidRPr="00067153">
        <w:rPr>
          <w:rFonts w:ascii="Helvetica" w:hAnsi="Helvetica"/>
          <w:b/>
          <w:bCs/>
        </w:rPr>
        <w:t>Fazit</w:t>
      </w:r>
    </w:p>
    <w:p w14:paraId="33722505" w14:textId="0DE00D64" w:rsidR="004A0060" w:rsidRDefault="00067153" w:rsidP="00067153">
      <w:pPr>
        <w:rPr>
          <w:rFonts w:ascii="Helvetica" w:hAnsi="Helvetica"/>
        </w:rPr>
      </w:pPr>
      <w:r w:rsidRPr="00067153">
        <w:rPr>
          <w:rFonts w:ascii="Helvetica" w:hAnsi="Helvetica"/>
        </w:rPr>
        <w:t xml:space="preserve">Der Spinlock-Mechanismus zeigte eine mittlere Latenz von 6.7957 ms mit einer Standardabweichung von 3.2439 ms. Das 95%-Konfidenzintervall für die mittlere Latenz beträgt </w:t>
      </w:r>
      <w:r w:rsidRPr="002870FF">
        <w:rPr>
          <w:rFonts w:ascii="Helvetica" w:hAnsi="Helvetica"/>
          <w:b/>
          <w:bCs/>
        </w:rPr>
        <w:t>[6.6534, 6.9380] ms</w:t>
      </w:r>
      <w:r w:rsidRPr="00067153">
        <w:rPr>
          <w:rFonts w:ascii="Helvetica" w:hAnsi="Helvetica"/>
        </w:rPr>
        <w:t>. Diese Analyse liefert eine zuverlässige Schätzung der Kommunikationslatenz unter Verwendung von Spinlocks.</w:t>
      </w:r>
    </w:p>
    <w:p w14:paraId="3860F87B" w14:textId="77777777" w:rsidR="003F1EDD" w:rsidRDefault="003F1EDD" w:rsidP="00067153">
      <w:pPr>
        <w:rPr>
          <w:rFonts w:ascii="Helvetica" w:hAnsi="Helvetica"/>
        </w:rPr>
      </w:pPr>
    </w:p>
    <w:p w14:paraId="3160975B" w14:textId="77777777" w:rsidR="003F1EDD" w:rsidRDefault="003F1EDD" w:rsidP="00067153">
      <w:pPr>
        <w:rPr>
          <w:rFonts w:ascii="Helvetica" w:hAnsi="Helvetica"/>
        </w:rPr>
      </w:pPr>
    </w:p>
    <w:p w14:paraId="4A36266D" w14:textId="77777777" w:rsidR="00AA4E09" w:rsidRDefault="00AA4E09" w:rsidP="00067153">
      <w:pPr>
        <w:rPr>
          <w:rFonts w:ascii="Helvetica" w:hAnsi="Helvetica"/>
        </w:rPr>
      </w:pPr>
    </w:p>
    <w:p w14:paraId="0C82F2D7" w14:textId="3016E8B4" w:rsidR="003F1EDD" w:rsidRPr="002870FF" w:rsidRDefault="003F1EDD" w:rsidP="003F1EDD">
      <w:pPr>
        <w:rPr>
          <w:rFonts w:ascii="Helvetica" w:hAnsi="Helvetica"/>
          <w:b/>
          <w:bCs/>
        </w:rPr>
      </w:pPr>
      <w:r w:rsidRPr="00067153">
        <w:rPr>
          <w:rFonts w:ascii="Helvetica" w:hAnsi="Helvetica"/>
          <w:b/>
          <w:bCs/>
        </w:rPr>
        <w:t xml:space="preserve">Teilaufgabe </w:t>
      </w:r>
      <w:r>
        <w:rPr>
          <w:rFonts w:ascii="Helvetica" w:hAnsi="Helvetica"/>
          <w:b/>
          <w:bCs/>
        </w:rPr>
        <w:t>2</w:t>
      </w:r>
      <w:r w:rsidRPr="00067153">
        <w:rPr>
          <w:rFonts w:ascii="Helvetica" w:hAnsi="Helvetica"/>
          <w:b/>
          <w:bCs/>
        </w:rPr>
        <w:t xml:space="preserve">: Latenz bei </w:t>
      </w:r>
      <w:r>
        <w:rPr>
          <w:rFonts w:ascii="Helvetica" w:hAnsi="Helvetica"/>
          <w:b/>
          <w:bCs/>
        </w:rPr>
        <w:t>Semaphore</w:t>
      </w:r>
      <w:r w:rsidRPr="00067153">
        <w:rPr>
          <w:rFonts w:ascii="Helvetica" w:hAnsi="Helvetica"/>
          <w:b/>
          <w:bCs/>
        </w:rPr>
        <w:t>-Kommunikation</w:t>
      </w:r>
    </w:p>
    <w:p w14:paraId="7E575B9D" w14:textId="77777777" w:rsidR="003F1EDD" w:rsidRDefault="003F1EDD" w:rsidP="00067153">
      <w:pPr>
        <w:rPr>
          <w:rFonts w:ascii="Helvetica" w:hAnsi="Helvetica"/>
        </w:rPr>
      </w:pPr>
    </w:p>
    <w:p w14:paraId="254FCA64" w14:textId="610F2F45" w:rsidR="00EF38FA" w:rsidRDefault="00D05EC9" w:rsidP="003F1EDD">
      <w:pPr>
        <w:rPr>
          <w:rFonts w:ascii="Helvetica" w:hAnsi="Helvetica"/>
        </w:rPr>
      </w:pPr>
      <w:r w:rsidRPr="00D05EC9">
        <w:rPr>
          <w:rFonts w:ascii="Helvetica" w:hAnsi="Helvetica"/>
        </w:rPr>
        <w:t xml:space="preserve">In dieser Teilaufgabe habe ich die Semaphore-Kommunikation zwischen zwei Threads mithilfe der Python-Bibliothek </w:t>
      </w:r>
      <w:r w:rsidRPr="00D05EC9">
        <w:rPr>
          <w:rFonts w:ascii="Helvetica" w:hAnsi="Helvetica"/>
          <w:i/>
          <w:iCs/>
        </w:rPr>
        <w:t>threading</w:t>
      </w:r>
      <w:r w:rsidRPr="00D05EC9">
        <w:rPr>
          <w:rFonts w:ascii="Helvetica" w:hAnsi="Helvetica"/>
        </w:rPr>
        <w:t xml:space="preserve"> umgesetzt. Dabei verwendete ich </w:t>
      </w:r>
      <w:r w:rsidRPr="00D05EC9">
        <w:rPr>
          <w:rFonts w:ascii="Helvetica" w:hAnsi="Helvetica"/>
          <w:i/>
          <w:iCs/>
        </w:rPr>
        <w:t>threading.Semaphore(initial),</w:t>
      </w:r>
      <w:r w:rsidRPr="00D05EC9">
        <w:rPr>
          <w:rFonts w:ascii="Helvetica" w:hAnsi="Helvetica"/>
        </w:rPr>
        <w:t xml:space="preserve"> um eine Semaphore mit einem initialen Wert von 1 zu erstellen, was bedeutet, dass nur ein Thread gleichzeitig auf die Ressource zugreifen kann. Zwei Threads erwarben die Semaphore, führten eine zufällige Verzögerung ein und gaben sie wieder frei. Das Experiment wurde 1000 Mal wiederholt, um eine ausreichende Datenbasis für die statistische Auswertung zu erhalten.</w:t>
      </w:r>
    </w:p>
    <w:p w14:paraId="66D8A0D1" w14:textId="77777777" w:rsidR="00EF38FA" w:rsidRDefault="00EF38FA" w:rsidP="003F1EDD">
      <w:pPr>
        <w:rPr>
          <w:rFonts w:ascii="Helvetica" w:hAnsi="Helvetica"/>
          <w:b/>
          <w:bCs/>
        </w:rPr>
      </w:pPr>
    </w:p>
    <w:p w14:paraId="63AAD331" w14:textId="77777777" w:rsidR="00AA4E09" w:rsidRDefault="00AA4E09" w:rsidP="00EF38FA">
      <w:pPr>
        <w:rPr>
          <w:rFonts w:ascii="Helvetica" w:hAnsi="Helvetica"/>
          <w:b/>
          <w:bCs/>
        </w:rPr>
      </w:pPr>
    </w:p>
    <w:p w14:paraId="3F526BA1" w14:textId="1A6D06CE" w:rsidR="00EF38FA" w:rsidRPr="00EF38FA" w:rsidRDefault="00EF38FA" w:rsidP="00EF38FA">
      <w:pPr>
        <w:rPr>
          <w:rFonts w:ascii="Helvetica" w:hAnsi="Helvetica"/>
          <w:b/>
          <w:bCs/>
        </w:rPr>
      </w:pPr>
      <w:r w:rsidRPr="00EF38FA">
        <w:rPr>
          <w:rFonts w:ascii="Helvetica" w:hAnsi="Helvetica"/>
          <w:b/>
          <w:bCs/>
        </w:rPr>
        <w:lastRenderedPageBreak/>
        <w:t>Ergebnisse:</w:t>
      </w:r>
    </w:p>
    <w:p w14:paraId="57F7C518" w14:textId="77777777" w:rsidR="00EF38FA" w:rsidRPr="00EF38FA" w:rsidRDefault="00EF38FA" w:rsidP="00EF38FA">
      <w:pPr>
        <w:rPr>
          <w:rFonts w:ascii="Helvetica" w:hAnsi="Helvetica"/>
        </w:rPr>
      </w:pPr>
      <w:r w:rsidRPr="00EF38FA">
        <w:rPr>
          <w:rFonts w:ascii="Helvetica" w:hAnsi="Helvetica"/>
        </w:rPr>
        <w:t>Mittlere Latenz: 6.7822 ms</w:t>
      </w:r>
    </w:p>
    <w:p w14:paraId="5751201B" w14:textId="19170E16" w:rsidR="00EF38FA" w:rsidRPr="00EF38FA" w:rsidRDefault="00EF38FA" w:rsidP="00EF38FA">
      <w:pPr>
        <w:rPr>
          <w:rFonts w:ascii="Helvetica" w:hAnsi="Helvetica"/>
        </w:rPr>
      </w:pPr>
      <w:r w:rsidRPr="00EF38FA">
        <w:rPr>
          <w:rFonts w:ascii="Helvetica" w:hAnsi="Helvetica"/>
        </w:rPr>
        <w:t>Standardabweichung: 3.1537 ms</w:t>
      </w:r>
    </w:p>
    <w:p w14:paraId="0CC35C9B" w14:textId="0F5ED970" w:rsidR="00EF38FA" w:rsidRDefault="00EF38FA" w:rsidP="003F1EDD">
      <w:pPr>
        <w:rPr>
          <w:rFonts w:ascii="Helvetica" w:hAnsi="Helvetica"/>
        </w:rPr>
      </w:pPr>
      <w:r w:rsidRPr="00EF38FA">
        <w:rPr>
          <w:rFonts w:ascii="Helvetica" w:hAnsi="Helvetica"/>
        </w:rPr>
        <w:t>95%-Konfidenzintervall: [6.6439 ms, 6.9205 ms]</w:t>
      </w:r>
    </w:p>
    <w:p w14:paraId="32F70BB3" w14:textId="77777777" w:rsidR="00EF38FA" w:rsidRDefault="00EF38FA" w:rsidP="003F1EDD">
      <w:pPr>
        <w:rPr>
          <w:rFonts w:ascii="Helvetica" w:hAnsi="Helvetica"/>
        </w:rPr>
      </w:pPr>
    </w:p>
    <w:p w14:paraId="22A9CFCB" w14:textId="24CDC724" w:rsidR="00EF38FA" w:rsidRDefault="00EF38FA" w:rsidP="003F1EDD">
      <w:pPr>
        <w:rPr>
          <w:rFonts w:ascii="Helvetica" w:hAnsi="Helvetica"/>
        </w:rPr>
      </w:pPr>
      <w:r w:rsidRPr="00067153">
        <w:rPr>
          <w:rFonts w:ascii="Helvetica" w:hAnsi="Helvetica"/>
        </w:rPr>
        <w:t xml:space="preserve">Das folgende Histogramm zeigt die Verteilung der Latenzen für die </w:t>
      </w:r>
      <w:r>
        <w:rPr>
          <w:rFonts w:ascii="Helvetica" w:hAnsi="Helvetica"/>
        </w:rPr>
        <w:t>Semaphore</w:t>
      </w:r>
      <w:r w:rsidRPr="00067153">
        <w:rPr>
          <w:rFonts w:ascii="Helvetica" w:hAnsi="Helvetica"/>
        </w:rPr>
        <w:t>-Kommunikation</w:t>
      </w:r>
      <w:r>
        <w:rPr>
          <w:rFonts w:ascii="Helvetica" w:hAnsi="Helvetica"/>
        </w:rPr>
        <w:t>:</w:t>
      </w:r>
    </w:p>
    <w:p w14:paraId="666087CD" w14:textId="055D86C6" w:rsidR="00EF38FA" w:rsidRPr="003F1EDD" w:rsidRDefault="00622C82" w:rsidP="003F1EDD">
      <w:pPr>
        <w:rPr>
          <w:rFonts w:ascii="Helvetica" w:hAnsi="Helvetica"/>
        </w:rPr>
      </w:pPr>
      <w:r w:rsidRPr="00EF38FA">
        <w:rPr>
          <w:rFonts w:ascii="Helvetica" w:hAnsi="Helvetica"/>
          <w:noProof/>
        </w:rPr>
        <w:drawing>
          <wp:anchor distT="0" distB="0" distL="114300" distR="114300" simplePos="0" relativeHeight="251658240" behindDoc="1" locked="0" layoutInCell="1" allowOverlap="1" wp14:anchorId="47D0F5D6" wp14:editId="4DB92781">
            <wp:simplePos x="0" y="0"/>
            <wp:positionH relativeFrom="column">
              <wp:posOffset>-676246</wp:posOffset>
            </wp:positionH>
            <wp:positionV relativeFrom="paragraph">
              <wp:posOffset>305213</wp:posOffset>
            </wp:positionV>
            <wp:extent cx="6521450" cy="3912235"/>
            <wp:effectExtent l="0" t="0" r="6350" b="0"/>
            <wp:wrapSquare wrapText="bothSides"/>
            <wp:docPr id="1998761224" name="Grafik 1" descr="Ein Bild, das Diagramm, Screenshot,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224" name="Grafik 1" descr="Ein Bild, das Diagramm, Screenshot, Text, Reihe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6521450" cy="3912235"/>
                    </a:xfrm>
                    <a:prstGeom prst="rect">
                      <a:avLst/>
                    </a:prstGeom>
                  </pic:spPr>
                </pic:pic>
              </a:graphicData>
            </a:graphic>
            <wp14:sizeRelH relativeFrom="page">
              <wp14:pctWidth>0</wp14:pctWidth>
            </wp14:sizeRelH>
            <wp14:sizeRelV relativeFrom="page">
              <wp14:pctHeight>0</wp14:pctHeight>
            </wp14:sizeRelV>
          </wp:anchor>
        </w:drawing>
      </w:r>
    </w:p>
    <w:p w14:paraId="3AA094ED" w14:textId="2D2C12CA" w:rsidR="00EF38FA" w:rsidRPr="00EF38FA" w:rsidRDefault="00EF38FA" w:rsidP="00EF38FA">
      <w:pPr>
        <w:rPr>
          <w:rFonts w:ascii="Helvetica" w:hAnsi="Helvetica"/>
          <w:b/>
          <w:bCs/>
        </w:rPr>
      </w:pPr>
      <w:r w:rsidRPr="00EF38FA">
        <w:rPr>
          <w:rFonts w:ascii="Helvetica" w:hAnsi="Helvetica"/>
          <w:b/>
          <w:bCs/>
        </w:rPr>
        <w:t>Fazit</w:t>
      </w:r>
    </w:p>
    <w:p w14:paraId="515E0455" w14:textId="3D7E1799" w:rsidR="003F1EDD" w:rsidRDefault="00EF38FA" w:rsidP="00EF38FA">
      <w:pPr>
        <w:rPr>
          <w:rFonts w:ascii="Helvetica" w:hAnsi="Helvetica"/>
        </w:rPr>
      </w:pPr>
      <w:r w:rsidRPr="00EF38FA">
        <w:rPr>
          <w:rFonts w:ascii="Helvetica" w:hAnsi="Helvetica"/>
        </w:rPr>
        <w:t>Die Verwendung der Semaphore führte zu einer mittleren Latenz von 6.7822 ms, mit einer Standardabweichung von 3.1537 ms. Das 95%-Konfidenzintervall liegt zwischen 6.6439 ms und 6.9205 ms. Dies zeigt eine konsistente Latenz, die durch den blockierenden Charakter der Semaphore verursacht wird. Im Vergleich zu Spinlocks führt die Semaphore zu einer messbaren Verzögerung, eignet sich jedoch gut für Szenarien mit moderater Thread-Konkurrenz, wo eine zuverlässige Synchronisation erforderlich ist.</w:t>
      </w:r>
    </w:p>
    <w:p w14:paraId="433C0557" w14:textId="77777777" w:rsidR="00CB0E6E" w:rsidRDefault="00CB0E6E" w:rsidP="00EF38FA">
      <w:pPr>
        <w:rPr>
          <w:rFonts w:ascii="Helvetica" w:hAnsi="Helvetica"/>
        </w:rPr>
      </w:pPr>
    </w:p>
    <w:p w14:paraId="1F84110A" w14:textId="77777777" w:rsidR="00CB0E6E" w:rsidRDefault="00CB0E6E" w:rsidP="00EF38FA">
      <w:pPr>
        <w:rPr>
          <w:rFonts w:ascii="Helvetica" w:hAnsi="Helvetica"/>
        </w:rPr>
      </w:pPr>
    </w:p>
    <w:p w14:paraId="78A2687F" w14:textId="77777777" w:rsidR="00CB0E6E" w:rsidRDefault="00CB0E6E" w:rsidP="00EF38FA">
      <w:pPr>
        <w:rPr>
          <w:rFonts w:ascii="Helvetica" w:hAnsi="Helvetica"/>
        </w:rPr>
      </w:pPr>
    </w:p>
    <w:p w14:paraId="6C63B4EC" w14:textId="77777777" w:rsidR="00CB0E6E" w:rsidRDefault="00CB0E6E" w:rsidP="00EF38FA">
      <w:pPr>
        <w:rPr>
          <w:rFonts w:ascii="Helvetica" w:hAnsi="Helvetica"/>
        </w:rPr>
      </w:pPr>
    </w:p>
    <w:p w14:paraId="26AC8030" w14:textId="77777777" w:rsidR="00CB0E6E" w:rsidRDefault="00CB0E6E" w:rsidP="00EF38FA">
      <w:pPr>
        <w:rPr>
          <w:rFonts w:ascii="Helvetica" w:hAnsi="Helvetica"/>
        </w:rPr>
      </w:pPr>
    </w:p>
    <w:p w14:paraId="1FB339D8" w14:textId="77777777" w:rsidR="00CB0E6E" w:rsidRDefault="00CB0E6E" w:rsidP="00EF38FA">
      <w:pPr>
        <w:rPr>
          <w:rFonts w:ascii="Helvetica" w:hAnsi="Helvetica"/>
        </w:rPr>
      </w:pPr>
    </w:p>
    <w:p w14:paraId="6713E163" w14:textId="77777777" w:rsidR="00CB0E6E" w:rsidRDefault="00CB0E6E" w:rsidP="00EF38FA">
      <w:pPr>
        <w:rPr>
          <w:rFonts w:ascii="Helvetica" w:hAnsi="Helvetica"/>
        </w:rPr>
      </w:pPr>
    </w:p>
    <w:p w14:paraId="00DFF5FB" w14:textId="77777777" w:rsidR="00622C82" w:rsidRDefault="00622C82" w:rsidP="00CB0E6E">
      <w:pPr>
        <w:rPr>
          <w:rFonts w:ascii="Helvetica" w:hAnsi="Helvetica"/>
          <w:b/>
          <w:bCs/>
        </w:rPr>
      </w:pPr>
    </w:p>
    <w:p w14:paraId="7F0E658A" w14:textId="70081379" w:rsidR="00CB0E6E" w:rsidRPr="00D32C18" w:rsidRDefault="00CB0E6E" w:rsidP="00CB0E6E">
      <w:pPr>
        <w:rPr>
          <w:rFonts w:ascii="Helvetica" w:hAnsi="Helvetica"/>
          <w:b/>
          <w:bCs/>
        </w:rPr>
      </w:pPr>
      <w:r w:rsidRPr="00D32C18">
        <w:rPr>
          <w:rFonts w:ascii="Helvetica" w:hAnsi="Helvetica"/>
          <w:b/>
          <w:bCs/>
        </w:rPr>
        <w:lastRenderedPageBreak/>
        <w:t>Teilaufgabe 3: Latenz bei Kommunikation über Message-Queue ZeroMQ</w:t>
      </w:r>
    </w:p>
    <w:p w14:paraId="3FE0D822" w14:textId="46A96EFF" w:rsidR="00AA4E09" w:rsidRDefault="00AA4E09" w:rsidP="00D32C18">
      <w:pPr>
        <w:rPr>
          <w:rFonts w:ascii="Helvetica" w:hAnsi="Helvetica"/>
        </w:rPr>
      </w:pPr>
    </w:p>
    <w:p w14:paraId="7ECC4C6B" w14:textId="58CB9943" w:rsidR="00D32C18" w:rsidRPr="00D32C18" w:rsidRDefault="00D32C18" w:rsidP="00D32C18">
      <w:pPr>
        <w:rPr>
          <w:rFonts w:ascii="Helvetica" w:hAnsi="Helvetica"/>
        </w:rPr>
      </w:pPr>
      <w:r w:rsidRPr="00D32C18">
        <w:rPr>
          <w:rFonts w:ascii="Helvetica" w:hAnsi="Helvetica"/>
        </w:rPr>
        <w:t xml:space="preserve">Für diese Teilaufgabe habe ich ZeroMQ verwendet, um die Kommunikation zwischen zwei Threads zu untersuchen. Die Python-Bibliothek </w:t>
      </w:r>
      <w:r w:rsidRPr="00AA4E09">
        <w:rPr>
          <w:rFonts w:ascii="Helvetica" w:hAnsi="Helvetica"/>
          <w:i/>
          <w:iCs/>
        </w:rPr>
        <w:t>zmq</w:t>
      </w:r>
      <w:r w:rsidRPr="00D32C18">
        <w:rPr>
          <w:rFonts w:ascii="Helvetica" w:hAnsi="Helvetica"/>
        </w:rPr>
        <w:t xml:space="preserve"> wurde eingesetzt, um eine universelle Message-Queue zu erstellen, die asynchrone Kommunikation ermöglicht. ZeroMQ bietet verschiedene Kommunikationsmuster, darunter das </w:t>
      </w:r>
      <w:r w:rsidRPr="00AA4E09">
        <w:rPr>
          <w:rFonts w:ascii="Helvetica" w:hAnsi="Helvetica"/>
          <w:i/>
          <w:iCs/>
        </w:rPr>
        <w:t>PAIR</w:t>
      </w:r>
      <w:r w:rsidRPr="00D32C18">
        <w:rPr>
          <w:rFonts w:ascii="Helvetica" w:hAnsi="Helvetica"/>
        </w:rPr>
        <w:t>-Pattern, welches speziell für die direkte Punkt-zu-Punkt-Kommunikation geeignet ist.</w:t>
      </w:r>
    </w:p>
    <w:p w14:paraId="7C94A4AC" w14:textId="4F8C8E99" w:rsidR="00D32C18" w:rsidRPr="00D32C18" w:rsidRDefault="00D32C18" w:rsidP="00D32C18">
      <w:pPr>
        <w:rPr>
          <w:rFonts w:ascii="Helvetica" w:hAnsi="Helvetica"/>
        </w:rPr>
      </w:pPr>
    </w:p>
    <w:p w14:paraId="6D7E5C68" w14:textId="42E669DF" w:rsidR="00D32C18" w:rsidRPr="00D32C18" w:rsidRDefault="00D32C18" w:rsidP="00622C82">
      <w:pPr>
        <w:spacing w:after="240"/>
        <w:rPr>
          <w:rFonts w:ascii="Helvetica" w:hAnsi="Helvetica"/>
        </w:rPr>
      </w:pPr>
      <w:r w:rsidRPr="00622C82">
        <w:rPr>
          <w:rFonts w:ascii="Helvetica" w:hAnsi="Helvetica"/>
          <w:u w:val="single"/>
        </w:rPr>
        <w:t>InProcess-Kommunikation</w:t>
      </w:r>
      <w:r w:rsidRPr="00D32C18">
        <w:rPr>
          <w:rFonts w:ascii="Helvetica" w:hAnsi="Helvetica"/>
        </w:rPr>
        <w:t xml:space="preserve">: Zwei Threads kommunizieren innerhalb eines Prozesses über eine </w:t>
      </w:r>
      <w:r w:rsidRPr="00AA4E09">
        <w:rPr>
          <w:rFonts w:ascii="Helvetica" w:hAnsi="Helvetica"/>
          <w:i/>
          <w:iCs/>
        </w:rPr>
        <w:t>inproc://-Adresse</w:t>
      </w:r>
      <w:r w:rsidRPr="00D32C18">
        <w:rPr>
          <w:rFonts w:ascii="Helvetica" w:hAnsi="Helvetica"/>
        </w:rPr>
        <w:t>.</w:t>
      </w:r>
    </w:p>
    <w:p w14:paraId="23AC00A3" w14:textId="2D8EA67D" w:rsidR="00D32C18" w:rsidRPr="00AA4E09" w:rsidRDefault="00D32C18" w:rsidP="00622C82">
      <w:pPr>
        <w:spacing w:after="240"/>
        <w:rPr>
          <w:rFonts w:ascii="Helvetica" w:hAnsi="Helvetica"/>
          <w:i/>
          <w:iCs/>
        </w:rPr>
      </w:pPr>
      <w:r w:rsidRPr="00622C82">
        <w:rPr>
          <w:rFonts w:ascii="Helvetica" w:hAnsi="Helvetica"/>
          <w:u w:val="single"/>
        </w:rPr>
        <w:t>InterProcess-Kommunikation</w:t>
      </w:r>
      <w:r w:rsidRPr="00D32C18">
        <w:rPr>
          <w:rFonts w:ascii="Helvetica" w:hAnsi="Helvetica"/>
        </w:rPr>
        <w:t xml:space="preserve">: Zwei Threads kommunizieren zwischen zwei Prozessen über eine </w:t>
      </w:r>
      <w:r w:rsidRPr="00AA4E09">
        <w:rPr>
          <w:rFonts w:ascii="Helvetica" w:hAnsi="Helvetica"/>
          <w:i/>
          <w:iCs/>
        </w:rPr>
        <w:t>ipc://-Adresse.</w:t>
      </w:r>
    </w:p>
    <w:p w14:paraId="1C21E3D7" w14:textId="71FDF399" w:rsidR="00AA4E09" w:rsidRDefault="00D32C18" w:rsidP="00622C82">
      <w:pPr>
        <w:spacing w:after="240"/>
        <w:rPr>
          <w:rFonts w:ascii="Helvetica" w:hAnsi="Helvetica"/>
        </w:rPr>
      </w:pPr>
      <w:r w:rsidRPr="00D32C18">
        <w:rPr>
          <w:rFonts w:ascii="Helvetica" w:hAnsi="Helvetica"/>
        </w:rPr>
        <w:t xml:space="preserve">Um eine statistisch belastbare Auswertung zu gewährleisten, wurde </w:t>
      </w:r>
      <w:r w:rsidR="00AA4E09">
        <w:rPr>
          <w:rFonts w:ascii="Helvetica" w:hAnsi="Helvetica"/>
        </w:rPr>
        <w:t xml:space="preserve">auch hier </w:t>
      </w:r>
      <w:r w:rsidRPr="00D32C18">
        <w:rPr>
          <w:rFonts w:ascii="Helvetica" w:hAnsi="Helvetica"/>
        </w:rPr>
        <w:t>jedes Experiment 1000 Mal wiederholt.</w:t>
      </w:r>
    </w:p>
    <w:p w14:paraId="1DE1DBCB" w14:textId="3F0CA155" w:rsidR="00AA4E09" w:rsidRDefault="00AA4E09" w:rsidP="00D32C18">
      <w:pPr>
        <w:rPr>
          <w:rFonts w:ascii="Helvetica" w:hAnsi="Helvetica"/>
        </w:rPr>
      </w:pPr>
    </w:p>
    <w:p w14:paraId="300E2FD0" w14:textId="43ED120B" w:rsidR="00AA4E09" w:rsidRPr="00AA4E09" w:rsidRDefault="00AA4E09" w:rsidP="00AA4E09">
      <w:pPr>
        <w:rPr>
          <w:rFonts w:ascii="Helvetica" w:hAnsi="Helvetica"/>
          <w:b/>
          <w:bCs/>
        </w:rPr>
      </w:pPr>
      <w:r w:rsidRPr="00AA4E09">
        <w:rPr>
          <w:rFonts w:ascii="Helvetica" w:hAnsi="Helvetica"/>
          <w:b/>
          <w:bCs/>
        </w:rPr>
        <w:t>Ergebnisse</w:t>
      </w:r>
    </w:p>
    <w:p w14:paraId="26A6F8CF" w14:textId="050EF1AD" w:rsidR="00AA4E09" w:rsidRPr="00AA4E09" w:rsidRDefault="00AA4E09" w:rsidP="00AA4E09">
      <w:pPr>
        <w:rPr>
          <w:rFonts w:ascii="Helvetica" w:hAnsi="Helvetica"/>
          <w:u w:val="single"/>
        </w:rPr>
      </w:pPr>
      <w:r w:rsidRPr="00AA4E09">
        <w:rPr>
          <w:rFonts w:ascii="Helvetica" w:hAnsi="Helvetica"/>
          <w:u w:val="single"/>
        </w:rPr>
        <w:t>InProcess-Kommunikation</w:t>
      </w:r>
    </w:p>
    <w:p w14:paraId="6EA3F3E4" w14:textId="5286F8F6" w:rsidR="00AA4E09" w:rsidRPr="00AA4E09" w:rsidRDefault="00AA4E09" w:rsidP="00AA4E09">
      <w:pPr>
        <w:rPr>
          <w:rFonts w:ascii="Helvetica" w:hAnsi="Helvetica"/>
        </w:rPr>
      </w:pPr>
      <w:r w:rsidRPr="00AA4E09">
        <w:rPr>
          <w:rFonts w:ascii="Helvetica" w:hAnsi="Helvetica"/>
        </w:rPr>
        <w:t>Mittlere Latenz: 0.0567 ms</w:t>
      </w:r>
    </w:p>
    <w:p w14:paraId="22D051BD" w14:textId="2F876983" w:rsidR="00AA4E09" w:rsidRPr="00AA4E09" w:rsidRDefault="00AA4E09" w:rsidP="00AA4E09">
      <w:pPr>
        <w:rPr>
          <w:rFonts w:ascii="Helvetica" w:hAnsi="Helvetica"/>
        </w:rPr>
      </w:pPr>
      <w:r w:rsidRPr="00AA4E09">
        <w:rPr>
          <w:rFonts w:ascii="Helvetica" w:hAnsi="Helvetica"/>
        </w:rPr>
        <w:t>Standardabweichung: 0.0791 ms</w:t>
      </w:r>
    </w:p>
    <w:p w14:paraId="2CDC8652" w14:textId="1551D925" w:rsidR="00AA4E09" w:rsidRDefault="00AA4E09" w:rsidP="00AA4E09">
      <w:pPr>
        <w:rPr>
          <w:rFonts w:ascii="Helvetica" w:hAnsi="Helvetica"/>
        </w:rPr>
      </w:pPr>
      <w:r w:rsidRPr="00AA4E09">
        <w:rPr>
          <w:rFonts w:ascii="Helvetica" w:hAnsi="Helvetica"/>
        </w:rPr>
        <w:t>95%-Konfidenzintervall: [0.0518, 0.0616] ms</w:t>
      </w:r>
    </w:p>
    <w:p w14:paraId="6166146C" w14:textId="3B55DC85" w:rsidR="00AA4E09" w:rsidRDefault="00AA4E09" w:rsidP="00AA4E09">
      <w:pPr>
        <w:rPr>
          <w:rFonts w:ascii="Helvetica" w:hAnsi="Helvetica"/>
        </w:rPr>
      </w:pPr>
    </w:p>
    <w:p w14:paraId="519C4B94" w14:textId="67F9BB0C" w:rsidR="00AA4E09" w:rsidRDefault="00622C82" w:rsidP="00AA4E09">
      <w:pPr>
        <w:rPr>
          <w:rFonts w:ascii="Helvetica" w:hAnsi="Helvetica"/>
        </w:rPr>
      </w:pPr>
      <w:r w:rsidRPr="00AA4E09">
        <w:rPr>
          <w:rFonts w:ascii="Helvetica" w:hAnsi="Helvetica"/>
          <w:noProof/>
        </w:rPr>
        <w:drawing>
          <wp:anchor distT="0" distB="0" distL="114300" distR="114300" simplePos="0" relativeHeight="251660288" behindDoc="0" locked="0" layoutInCell="1" allowOverlap="1" wp14:anchorId="02F9446F" wp14:editId="0472112D">
            <wp:simplePos x="0" y="0"/>
            <wp:positionH relativeFrom="column">
              <wp:posOffset>-436083</wp:posOffset>
            </wp:positionH>
            <wp:positionV relativeFrom="paragraph">
              <wp:posOffset>375403</wp:posOffset>
            </wp:positionV>
            <wp:extent cx="6115685" cy="3667760"/>
            <wp:effectExtent l="0" t="0" r="5715" b="2540"/>
            <wp:wrapSquare wrapText="bothSides"/>
            <wp:docPr id="1677948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4809" name=""/>
                    <pic:cNvPicPr/>
                  </pic:nvPicPr>
                  <pic:blipFill>
                    <a:blip r:embed="rId9">
                      <a:extLst>
                        <a:ext uri="{28A0092B-C50C-407E-A947-70E740481C1C}">
                          <a14:useLocalDpi xmlns:a14="http://schemas.microsoft.com/office/drawing/2010/main" val="0"/>
                        </a:ext>
                      </a:extLst>
                    </a:blip>
                    <a:stretch>
                      <a:fillRect/>
                    </a:stretch>
                  </pic:blipFill>
                  <pic:spPr>
                    <a:xfrm>
                      <a:off x="0" y="0"/>
                      <a:ext cx="6115685" cy="3667760"/>
                    </a:xfrm>
                    <a:prstGeom prst="rect">
                      <a:avLst/>
                    </a:prstGeom>
                  </pic:spPr>
                </pic:pic>
              </a:graphicData>
            </a:graphic>
            <wp14:sizeRelH relativeFrom="page">
              <wp14:pctWidth>0</wp14:pctWidth>
            </wp14:sizeRelH>
            <wp14:sizeRelV relativeFrom="page">
              <wp14:pctHeight>0</wp14:pctHeight>
            </wp14:sizeRelV>
          </wp:anchor>
        </w:drawing>
      </w:r>
      <w:r w:rsidR="00AA4E09" w:rsidRPr="00067153">
        <w:rPr>
          <w:rFonts w:ascii="Helvetica" w:hAnsi="Helvetica"/>
        </w:rPr>
        <w:t xml:space="preserve">Das folgende Histogramm zeigt die Verteilung der Latenzen für die </w:t>
      </w:r>
      <w:r w:rsidR="00AA4E09" w:rsidRPr="00AA4E09">
        <w:rPr>
          <w:rFonts w:ascii="Helvetica" w:hAnsi="Helvetica"/>
        </w:rPr>
        <w:t>InProcess-Kommunikation</w:t>
      </w:r>
      <w:r w:rsidR="00AA4E09">
        <w:rPr>
          <w:rFonts w:ascii="Helvetica" w:hAnsi="Helvetica"/>
        </w:rPr>
        <w:t>:</w:t>
      </w:r>
    </w:p>
    <w:p w14:paraId="550D2874" w14:textId="5E3E88C2" w:rsidR="00AA4E09" w:rsidRPr="00AA4E09" w:rsidRDefault="00AA4E09" w:rsidP="00AA4E09">
      <w:pPr>
        <w:rPr>
          <w:rFonts w:ascii="Helvetica" w:hAnsi="Helvetica"/>
        </w:rPr>
      </w:pPr>
      <w:r w:rsidRPr="00AA4E09">
        <w:rPr>
          <w:rFonts w:ascii="Helvetica" w:hAnsi="Helvetica"/>
          <w:u w:val="single"/>
        </w:rPr>
        <w:lastRenderedPageBreak/>
        <w:t>InterProcess-Kommunikation</w:t>
      </w:r>
    </w:p>
    <w:p w14:paraId="74D5DE34" w14:textId="4332D7EF" w:rsidR="00AA4E09" w:rsidRPr="00AA4E09" w:rsidRDefault="00AA4E09" w:rsidP="00AA4E09">
      <w:pPr>
        <w:rPr>
          <w:rFonts w:ascii="Helvetica" w:hAnsi="Helvetica"/>
        </w:rPr>
      </w:pPr>
      <w:r w:rsidRPr="00AA4E09">
        <w:rPr>
          <w:rFonts w:ascii="Helvetica" w:hAnsi="Helvetica"/>
        </w:rPr>
        <w:t>Mittlere Latenz: 0.2753 ms</w:t>
      </w:r>
    </w:p>
    <w:p w14:paraId="4BBA5897" w14:textId="77777777" w:rsidR="00AA4E09" w:rsidRPr="00AA4E09" w:rsidRDefault="00AA4E09" w:rsidP="00AA4E09">
      <w:pPr>
        <w:rPr>
          <w:rFonts w:ascii="Helvetica" w:hAnsi="Helvetica"/>
        </w:rPr>
      </w:pPr>
      <w:r w:rsidRPr="00AA4E09">
        <w:rPr>
          <w:rFonts w:ascii="Helvetica" w:hAnsi="Helvetica"/>
        </w:rPr>
        <w:t>Standardabweichung: 0.1289 ms</w:t>
      </w:r>
    </w:p>
    <w:p w14:paraId="46E581AE" w14:textId="77777777" w:rsidR="00AA4E09" w:rsidRPr="00AA4E09" w:rsidRDefault="00AA4E09" w:rsidP="00AA4E09">
      <w:pPr>
        <w:rPr>
          <w:rFonts w:ascii="Helvetica" w:hAnsi="Helvetica"/>
        </w:rPr>
      </w:pPr>
      <w:r w:rsidRPr="00AA4E09">
        <w:rPr>
          <w:rFonts w:ascii="Helvetica" w:hAnsi="Helvetica"/>
        </w:rPr>
        <w:t>95%-Konfidenzintervall: [0.2673, 0.2833] ms</w:t>
      </w:r>
    </w:p>
    <w:p w14:paraId="6FE14000" w14:textId="77777777" w:rsidR="00AA4E09" w:rsidRDefault="00AA4E09" w:rsidP="00AA4E09">
      <w:pPr>
        <w:rPr>
          <w:rFonts w:ascii="Helvetica" w:hAnsi="Helvetica"/>
        </w:rPr>
      </w:pPr>
    </w:p>
    <w:p w14:paraId="378E1DEE" w14:textId="6D59D636" w:rsidR="00AA4E09" w:rsidRDefault="00AA4E09" w:rsidP="00AA4E09">
      <w:pPr>
        <w:rPr>
          <w:rFonts w:ascii="Helvetica" w:hAnsi="Helvetica"/>
        </w:rPr>
      </w:pPr>
      <w:r w:rsidRPr="00067153">
        <w:rPr>
          <w:rFonts w:ascii="Helvetica" w:hAnsi="Helvetica"/>
        </w:rPr>
        <w:t xml:space="preserve">Das folgende Histogramm zeigt die Verteilung der Latenzen für die </w:t>
      </w:r>
      <w:r w:rsidRPr="00AA4E09">
        <w:rPr>
          <w:rFonts w:ascii="Helvetica" w:hAnsi="Helvetica"/>
        </w:rPr>
        <w:t>InterProcess-Kommunikation:</w:t>
      </w:r>
    </w:p>
    <w:p w14:paraId="0C5D3014" w14:textId="2A7BB813" w:rsidR="00AA4E09" w:rsidRPr="00AA4E09" w:rsidRDefault="00AA4E09" w:rsidP="00AA4E09">
      <w:pPr>
        <w:rPr>
          <w:rFonts w:ascii="Helvetica" w:hAnsi="Helvetica"/>
          <w:u w:val="single"/>
        </w:rPr>
      </w:pPr>
      <w:r w:rsidRPr="00AA4E09">
        <w:rPr>
          <w:rFonts w:ascii="Helvetica" w:hAnsi="Helvetica"/>
          <w:noProof/>
          <w:u w:val="single"/>
        </w:rPr>
        <w:drawing>
          <wp:anchor distT="0" distB="0" distL="114300" distR="114300" simplePos="0" relativeHeight="251661312" behindDoc="0" locked="0" layoutInCell="1" allowOverlap="1" wp14:anchorId="0DFC33C0" wp14:editId="130E293F">
            <wp:simplePos x="0" y="0"/>
            <wp:positionH relativeFrom="column">
              <wp:posOffset>-566715</wp:posOffset>
            </wp:positionH>
            <wp:positionV relativeFrom="paragraph">
              <wp:posOffset>201383</wp:posOffset>
            </wp:positionV>
            <wp:extent cx="6184265" cy="3710305"/>
            <wp:effectExtent l="0" t="0" r="635" b="0"/>
            <wp:wrapSquare wrapText="bothSides"/>
            <wp:docPr id="11058834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83484" name=""/>
                    <pic:cNvPicPr/>
                  </pic:nvPicPr>
                  <pic:blipFill>
                    <a:blip r:embed="rId10">
                      <a:extLst>
                        <a:ext uri="{28A0092B-C50C-407E-A947-70E740481C1C}">
                          <a14:useLocalDpi xmlns:a14="http://schemas.microsoft.com/office/drawing/2010/main" val="0"/>
                        </a:ext>
                      </a:extLst>
                    </a:blip>
                    <a:stretch>
                      <a:fillRect/>
                    </a:stretch>
                  </pic:blipFill>
                  <pic:spPr>
                    <a:xfrm>
                      <a:off x="0" y="0"/>
                      <a:ext cx="6184265" cy="3710305"/>
                    </a:xfrm>
                    <a:prstGeom prst="rect">
                      <a:avLst/>
                    </a:prstGeom>
                  </pic:spPr>
                </pic:pic>
              </a:graphicData>
            </a:graphic>
            <wp14:sizeRelH relativeFrom="page">
              <wp14:pctWidth>0</wp14:pctWidth>
            </wp14:sizeRelH>
            <wp14:sizeRelV relativeFrom="page">
              <wp14:pctHeight>0</wp14:pctHeight>
            </wp14:sizeRelV>
          </wp:anchor>
        </w:drawing>
      </w:r>
    </w:p>
    <w:p w14:paraId="79FE9B06" w14:textId="77777777" w:rsidR="00AA4E09" w:rsidRDefault="00AA4E09" w:rsidP="00AA4E09">
      <w:pPr>
        <w:rPr>
          <w:rFonts w:ascii="Helvetica" w:hAnsi="Helvetica"/>
        </w:rPr>
      </w:pPr>
    </w:p>
    <w:p w14:paraId="5EA6602A" w14:textId="77777777" w:rsidR="00AA4E09" w:rsidRDefault="00AA4E09" w:rsidP="00AA4E09">
      <w:pPr>
        <w:rPr>
          <w:rFonts w:ascii="Helvetica" w:hAnsi="Helvetica"/>
        </w:rPr>
      </w:pPr>
    </w:p>
    <w:p w14:paraId="5C165346" w14:textId="77777777" w:rsidR="00AA4E09" w:rsidRPr="00AA4E09" w:rsidRDefault="00AA4E09" w:rsidP="00AA4E09">
      <w:pPr>
        <w:rPr>
          <w:rFonts w:ascii="Helvetica" w:hAnsi="Helvetica"/>
        </w:rPr>
      </w:pPr>
      <w:r w:rsidRPr="00AA4E09">
        <w:rPr>
          <w:rFonts w:ascii="Helvetica" w:hAnsi="Helvetica"/>
          <w:b/>
          <w:bCs/>
        </w:rPr>
        <w:t>Unerwartetes Problem</w:t>
      </w:r>
      <w:r w:rsidRPr="00AA4E09">
        <w:rPr>
          <w:rFonts w:ascii="Helvetica" w:hAnsi="Helvetica"/>
        </w:rPr>
        <w:t>: Adresskonflikte bei InProcess-Kommunikation</w:t>
      </w:r>
    </w:p>
    <w:p w14:paraId="5F858D1A" w14:textId="77777777" w:rsidR="00AA4E09" w:rsidRPr="00AA4E09" w:rsidRDefault="00AA4E09" w:rsidP="00AA4E09">
      <w:pPr>
        <w:rPr>
          <w:rFonts w:ascii="Helvetica" w:hAnsi="Helvetica"/>
        </w:rPr>
      </w:pPr>
      <w:r w:rsidRPr="00AA4E09">
        <w:rPr>
          <w:rFonts w:ascii="Helvetica" w:hAnsi="Helvetica"/>
        </w:rPr>
        <w:t xml:space="preserve">Während der Experimente zur InProcess-Kommunikation trat ein unerwarteter Fehler auf: </w:t>
      </w:r>
      <w:r w:rsidRPr="00AA4E09">
        <w:rPr>
          <w:rFonts w:ascii="Helvetica" w:hAnsi="Helvetica"/>
          <w:i/>
          <w:iCs/>
        </w:rPr>
        <w:t>Address already in use</w:t>
      </w:r>
      <w:r w:rsidRPr="00AA4E09">
        <w:rPr>
          <w:rFonts w:ascii="Helvetica" w:hAnsi="Helvetica"/>
        </w:rPr>
        <w:t>. Dies geschah, weil die inproc://-Adresse nicht korrekt freigegeben wurde, bevor sie erneut verwendet wurde. ZeroMQ speichert aktive Adressen im Kontext, und fehlende Freigaben führen zu Konflikten.</w:t>
      </w:r>
    </w:p>
    <w:p w14:paraId="21831522" w14:textId="77777777" w:rsidR="00AA4E09" w:rsidRPr="00AA4E09" w:rsidRDefault="00AA4E09" w:rsidP="00AA4E09">
      <w:pPr>
        <w:rPr>
          <w:rFonts w:ascii="Helvetica" w:hAnsi="Helvetica"/>
        </w:rPr>
      </w:pPr>
    </w:p>
    <w:p w14:paraId="5A53A318" w14:textId="279E52D9" w:rsidR="00AA4E09" w:rsidRPr="00AA4E09" w:rsidRDefault="00AA4E09" w:rsidP="00AA4E09">
      <w:pPr>
        <w:rPr>
          <w:rFonts w:ascii="Helvetica" w:hAnsi="Helvetica"/>
        </w:rPr>
      </w:pPr>
      <w:r w:rsidRPr="00AA4E09">
        <w:rPr>
          <w:rFonts w:ascii="Helvetica" w:hAnsi="Helvetica"/>
        </w:rPr>
        <w:t xml:space="preserve">Um das Problem zu lösen, </w:t>
      </w:r>
      <w:r>
        <w:rPr>
          <w:rFonts w:ascii="Helvetica" w:hAnsi="Helvetica"/>
        </w:rPr>
        <w:t>habe ich</w:t>
      </w:r>
      <w:r w:rsidRPr="00AA4E09">
        <w:rPr>
          <w:rFonts w:ascii="Helvetica" w:hAnsi="Helvetica"/>
        </w:rPr>
        <w:t xml:space="preserve"> sichergestellt, dass:</w:t>
      </w:r>
    </w:p>
    <w:p w14:paraId="55A4BB17" w14:textId="77777777" w:rsidR="00AA4E09" w:rsidRPr="00AA4E09" w:rsidRDefault="00AA4E09" w:rsidP="00AA4E09">
      <w:pPr>
        <w:rPr>
          <w:rFonts w:ascii="Helvetica" w:hAnsi="Helvetica"/>
        </w:rPr>
      </w:pPr>
      <w:r w:rsidRPr="00AA4E09">
        <w:rPr>
          <w:rFonts w:ascii="Helvetica" w:hAnsi="Helvetica"/>
        </w:rPr>
        <w:t>Sockets und der Kontext nach jedem Durchlauf ordnungsgemäß geschlossen werden.</w:t>
      </w:r>
    </w:p>
    <w:p w14:paraId="2BAA465C" w14:textId="77777777" w:rsidR="00AA4E09" w:rsidRPr="00AA4E09" w:rsidRDefault="00AA4E09" w:rsidP="00AA4E09">
      <w:pPr>
        <w:rPr>
          <w:rFonts w:ascii="Helvetica" w:hAnsi="Helvetica"/>
        </w:rPr>
      </w:pPr>
      <w:r w:rsidRPr="00AA4E09">
        <w:rPr>
          <w:rFonts w:ascii="Helvetica" w:hAnsi="Helvetica"/>
        </w:rPr>
        <w:t xml:space="preserve">Ein </w:t>
      </w:r>
      <w:r w:rsidRPr="00AA4E09">
        <w:rPr>
          <w:rFonts w:ascii="Helvetica" w:hAnsi="Helvetica"/>
          <w:b/>
          <w:bCs/>
        </w:rPr>
        <w:t>Kontextmanager</w:t>
      </w:r>
      <w:r w:rsidRPr="00AA4E09">
        <w:rPr>
          <w:rFonts w:ascii="Helvetica" w:hAnsi="Helvetica"/>
        </w:rPr>
        <w:t xml:space="preserve"> (with-Anweisung) verwendet wurde, um den Lebenszyklus der Ressourcen effizient zu verwalten.</w:t>
      </w:r>
    </w:p>
    <w:p w14:paraId="5FFB7C59" w14:textId="77777777" w:rsidR="00AA4E09" w:rsidRDefault="00AA4E09" w:rsidP="00AA4E09">
      <w:pPr>
        <w:rPr>
          <w:rFonts w:ascii="Helvetica" w:hAnsi="Helvetica"/>
        </w:rPr>
      </w:pPr>
    </w:p>
    <w:p w14:paraId="4CBC4246" w14:textId="77777777" w:rsidR="00AA4E09" w:rsidRDefault="00AA4E09" w:rsidP="00AA4E09">
      <w:pPr>
        <w:rPr>
          <w:rFonts w:ascii="Helvetica" w:hAnsi="Helvetica"/>
        </w:rPr>
      </w:pPr>
    </w:p>
    <w:p w14:paraId="3C67422A" w14:textId="77777777" w:rsidR="00AA4E09" w:rsidRDefault="00AA4E09" w:rsidP="00AA4E09">
      <w:pPr>
        <w:rPr>
          <w:rFonts w:ascii="Helvetica" w:hAnsi="Helvetica"/>
          <w:b/>
          <w:bCs/>
        </w:rPr>
      </w:pPr>
    </w:p>
    <w:p w14:paraId="2E475FA7" w14:textId="77777777" w:rsidR="00AA4E09" w:rsidRDefault="00AA4E09" w:rsidP="00AA4E09">
      <w:pPr>
        <w:rPr>
          <w:rFonts w:ascii="Helvetica" w:hAnsi="Helvetica"/>
          <w:b/>
          <w:bCs/>
        </w:rPr>
      </w:pPr>
    </w:p>
    <w:p w14:paraId="426AB334" w14:textId="60621834" w:rsidR="00AA4E09" w:rsidRPr="00AA4E09" w:rsidRDefault="00AA4E09" w:rsidP="00AA4E09">
      <w:pPr>
        <w:rPr>
          <w:rFonts w:ascii="Helvetica" w:hAnsi="Helvetica"/>
          <w:b/>
          <w:bCs/>
        </w:rPr>
      </w:pPr>
      <w:r w:rsidRPr="00AA4E09">
        <w:rPr>
          <w:rFonts w:ascii="Helvetica" w:hAnsi="Helvetica"/>
          <w:b/>
          <w:bCs/>
        </w:rPr>
        <w:lastRenderedPageBreak/>
        <w:t>Fazit</w:t>
      </w:r>
    </w:p>
    <w:p w14:paraId="1269A4EA" w14:textId="77777777" w:rsidR="00AA4E09" w:rsidRPr="00AA4E09" w:rsidRDefault="00AA4E09" w:rsidP="00AA4E09">
      <w:pPr>
        <w:rPr>
          <w:rFonts w:ascii="Helvetica" w:hAnsi="Helvetica"/>
        </w:rPr>
      </w:pPr>
      <w:r w:rsidRPr="00AA4E09">
        <w:rPr>
          <w:rFonts w:ascii="Helvetica" w:hAnsi="Helvetica"/>
        </w:rPr>
        <w:t>Die Ergebnisse zeigen deutlich, dass die InProcess-Kommunikation mit einer mittleren Latenz von 0.0567 ms und einer engen Standardabweichung von 0.0791 ms wesentlich schneller und konsistenter ist als die InterProcess-Kommunikation, bei der eine mittlere Latenz von 0.2753 ms und eine höhere Standardabweichung von 0.1289 ms gemessen wurden.</w:t>
      </w:r>
    </w:p>
    <w:p w14:paraId="79E8625F" w14:textId="77777777" w:rsidR="00AA4E09" w:rsidRPr="00AA4E09" w:rsidRDefault="00AA4E09" w:rsidP="00AA4E09">
      <w:pPr>
        <w:rPr>
          <w:rFonts w:ascii="Helvetica" w:hAnsi="Helvetica"/>
        </w:rPr>
      </w:pPr>
    </w:p>
    <w:p w14:paraId="640D1AC1" w14:textId="6312CDA5" w:rsidR="00AA4E09" w:rsidRDefault="00AA4E09" w:rsidP="00AA4E09">
      <w:pPr>
        <w:rPr>
          <w:rFonts w:ascii="Helvetica" w:hAnsi="Helvetica"/>
        </w:rPr>
      </w:pPr>
      <w:r w:rsidRPr="00AA4E09">
        <w:rPr>
          <w:rFonts w:ascii="Helvetica" w:hAnsi="Helvetica"/>
        </w:rPr>
        <w:t>Die größere Latenz und Variabilität bei der InterProcess-Kommunikation lassen sich auf den zusätzlichen Overhead durch den Betriebssystem-Kernel zurückführen, während die InProcess-Kommunikation durch direkte Thread-Interaktion innerhalb eines Prozesses effizienter arbeitet.</w:t>
      </w:r>
    </w:p>
    <w:p w14:paraId="7E918C6E" w14:textId="77777777" w:rsidR="00AA4E09" w:rsidRDefault="00AA4E09" w:rsidP="00AA4E09">
      <w:pPr>
        <w:rPr>
          <w:rFonts w:ascii="Helvetica" w:hAnsi="Helvetica"/>
        </w:rPr>
      </w:pPr>
    </w:p>
    <w:p w14:paraId="1E4726C3" w14:textId="77777777" w:rsidR="00AA4E09" w:rsidRDefault="00AA4E09" w:rsidP="00AA4E09">
      <w:pPr>
        <w:rPr>
          <w:rFonts w:ascii="Helvetica" w:hAnsi="Helvetica"/>
        </w:rPr>
      </w:pPr>
    </w:p>
    <w:p w14:paraId="5BE448F7" w14:textId="77777777" w:rsidR="00AA4E09" w:rsidRDefault="00AA4E09" w:rsidP="00AA4E09">
      <w:pPr>
        <w:rPr>
          <w:rFonts w:ascii="Helvetica" w:hAnsi="Helvetica"/>
        </w:rPr>
      </w:pPr>
    </w:p>
    <w:p w14:paraId="0CD87FD9" w14:textId="216418AB" w:rsidR="00AA4E09" w:rsidRDefault="00AA4E09" w:rsidP="00AA4E09">
      <w:pPr>
        <w:rPr>
          <w:rFonts w:ascii="Helvetica" w:hAnsi="Helvetica"/>
          <w:b/>
          <w:bCs/>
        </w:rPr>
      </w:pPr>
      <w:r w:rsidRPr="00D32C18">
        <w:rPr>
          <w:rFonts w:ascii="Helvetica" w:hAnsi="Helvetica"/>
          <w:b/>
          <w:bCs/>
        </w:rPr>
        <w:t xml:space="preserve">Teilaufgabe </w:t>
      </w:r>
      <w:r>
        <w:rPr>
          <w:rFonts w:ascii="Helvetica" w:hAnsi="Helvetica"/>
          <w:b/>
          <w:bCs/>
        </w:rPr>
        <w:t>4</w:t>
      </w:r>
      <w:r w:rsidRPr="00D32C18">
        <w:rPr>
          <w:rFonts w:ascii="Helvetica" w:hAnsi="Helvetica"/>
          <w:b/>
          <w:bCs/>
        </w:rPr>
        <w:t xml:space="preserve">: Latenz bei Kommunikation über </w:t>
      </w:r>
      <w:r w:rsidR="00F51503" w:rsidRPr="00F51503">
        <w:rPr>
          <w:rFonts w:ascii="Helvetica" w:hAnsi="Helvetica"/>
          <w:b/>
          <w:bCs/>
        </w:rPr>
        <w:t>Docker-Containern</w:t>
      </w:r>
    </w:p>
    <w:p w14:paraId="304020C5" w14:textId="77777777" w:rsidR="00F51503" w:rsidRDefault="00F51503" w:rsidP="00AA4E09">
      <w:pPr>
        <w:rPr>
          <w:rFonts w:ascii="Helvetica" w:hAnsi="Helvetica"/>
          <w:b/>
          <w:bCs/>
        </w:rPr>
      </w:pPr>
    </w:p>
    <w:p w14:paraId="04762681" w14:textId="77777777" w:rsidR="00AE7BFC" w:rsidRPr="00AE7BFC" w:rsidRDefault="00AE7BFC" w:rsidP="00AE7BFC">
      <w:pPr>
        <w:rPr>
          <w:rFonts w:ascii="Helvetica" w:hAnsi="Helvetica"/>
        </w:rPr>
      </w:pPr>
      <w:r w:rsidRPr="00AE7BFC">
        <w:rPr>
          <w:rFonts w:ascii="Helvetica" w:hAnsi="Helvetica"/>
        </w:rPr>
        <w:t xml:space="preserve">In dieser Aufgabe habe ich verschiedene Docker-Dateien verwendet, um eine verteilte Anwendung zu simulieren und die Latenzzeiten zu messen. Die Docker-Umgebung besteht aus mehreren Komponenten:  </w:t>
      </w:r>
    </w:p>
    <w:p w14:paraId="4528FFCC" w14:textId="77777777" w:rsidR="00AE7BFC" w:rsidRDefault="00AE7BFC" w:rsidP="00AE7BFC">
      <w:pPr>
        <w:rPr>
          <w:rFonts w:ascii="Helvetica" w:hAnsi="Helvetica"/>
        </w:rPr>
      </w:pPr>
    </w:p>
    <w:p w14:paraId="43AFE58D" w14:textId="4791F320" w:rsidR="00AE7BFC" w:rsidRPr="00AE7BFC" w:rsidRDefault="00AE7BFC" w:rsidP="00AE6048">
      <w:pPr>
        <w:spacing w:after="240"/>
        <w:rPr>
          <w:rFonts w:ascii="Helvetica" w:hAnsi="Helvetica"/>
        </w:rPr>
      </w:pPr>
      <w:r w:rsidRPr="00AE7BFC">
        <w:rPr>
          <w:rFonts w:ascii="Helvetica" w:hAnsi="Helvetica"/>
          <w:i/>
          <w:iCs/>
        </w:rPr>
        <w:t>Dockerfile</w:t>
      </w:r>
      <w:r w:rsidRPr="00AE7BFC">
        <w:rPr>
          <w:rFonts w:ascii="Helvetica" w:hAnsi="Helvetica"/>
        </w:rPr>
        <w:t>: Definiert das Basis-Image und die notwendigen Abhängigkeiten für die Anwendung.</w:t>
      </w:r>
    </w:p>
    <w:p w14:paraId="4E061F06" w14:textId="77777777" w:rsidR="00AE7BFC" w:rsidRPr="00AE7BFC" w:rsidRDefault="00AE7BFC" w:rsidP="00AE6048">
      <w:pPr>
        <w:spacing w:after="240"/>
        <w:rPr>
          <w:rFonts w:ascii="Helvetica" w:hAnsi="Helvetica"/>
        </w:rPr>
      </w:pPr>
      <w:r w:rsidRPr="00AE7BFC">
        <w:rPr>
          <w:rFonts w:ascii="Helvetica" w:hAnsi="Helvetica"/>
          <w:i/>
          <w:iCs/>
        </w:rPr>
        <w:t>docker-compose.yml</w:t>
      </w:r>
      <w:r w:rsidRPr="00AE7BFC">
        <w:rPr>
          <w:rFonts w:ascii="Helvetica" w:hAnsi="Helvetica"/>
        </w:rPr>
        <w:t>: Konfiguriert die verschiedenen Dienste (z.B. Client und Server) und deren Interaktionen.</w:t>
      </w:r>
    </w:p>
    <w:p w14:paraId="5BE109FC" w14:textId="77777777" w:rsidR="00AE7BFC" w:rsidRPr="00AE7BFC" w:rsidRDefault="00AE7BFC" w:rsidP="00AE6048">
      <w:pPr>
        <w:spacing w:after="240"/>
        <w:rPr>
          <w:rFonts w:ascii="Helvetica" w:hAnsi="Helvetica"/>
        </w:rPr>
      </w:pPr>
      <w:r w:rsidRPr="00AE7BFC">
        <w:rPr>
          <w:rFonts w:ascii="Helvetica" w:hAnsi="Helvetica"/>
          <w:i/>
          <w:iCs/>
        </w:rPr>
        <w:t>client.py</w:t>
      </w:r>
      <w:r w:rsidRPr="00AE7BFC">
        <w:rPr>
          <w:rFonts w:ascii="Helvetica" w:hAnsi="Helvetica"/>
        </w:rPr>
        <w:t>: Implementiert den Client, der Nachrichten an den Server sendet und die Antwortzeiten misst.</w:t>
      </w:r>
    </w:p>
    <w:p w14:paraId="3C49C919" w14:textId="47F36AAE" w:rsidR="00AE7BFC" w:rsidRPr="00AE7BFC" w:rsidRDefault="00AE7BFC" w:rsidP="006A1E38">
      <w:pPr>
        <w:spacing w:after="240"/>
        <w:rPr>
          <w:rFonts w:ascii="Helvetica" w:hAnsi="Helvetica"/>
        </w:rPr>
      </w:pPr>
      <w:r w:rsidRPr="00AE7BFC">
        <w:rPr>
          <w:rFonts w:ascii="Helvetica" w:hAnsi="Helvetica"/>
          <w:i/>
          <w:iCs/>
        </w:rPr>
        <w:t>server.py</w:t>
      </w:r>
      <w:r w:rsidRPr="00AE7BFC">
        <w:rPr>
          <w:rFonts w:ascii="Helvetica" w:hAnsi="Helvetica"/>
        </w:rPr>
        <w:t>: Implementiert den Server, der Nachrichten vom Client empfängt und beantwortet.</w:t>
      </w:r>
    </w:p>
    <w:p w14:paraId="57C6558E" w14:textId="77777777" w:rsidR="00AE7BFC" w:rsidRPr="00AE7BFC" w:rsidRDefault="00AE7BFC" w:rsidP="00AE7BFC">
      <w:pPr>
        <w:rPr>
          <w:rFonts w:ascii="Helvetica" w:hAnsi="Helvetica"/>
        </w:rPr>
      </w:pPr>
      <w:r w:rsidRPr="00AE7BFC">
        <w:rPr>
          <w:rFonts w:ascii="Helvetica" w:hAnsi="Helvetica"/>
        </w:rPr>
        <w:t xml:space="preserve">Diese Dateien arbeiten zusammen, um die Latenzzeiten der Kommunikation zwischen Client und Server zu messen und die Ergebnisse zu visualisieren.  </w:t>
      </w:r>
    </w:p>
    <w:p w14:paraId="6ECD0619" w14:textId="2017EAB1" w:rsidR="00AE7BFC" w:rsidRDefault="00AE7BFC" w:rsidP="00AE7BFC">
      <w:pPr>
        <w:rPr>
          <w:rFonts w:ascii="Helvetica" w:hAnsi="Helvetica"/>
        </w:rPr>
      </w:pPr>
      <w:r w:rsidRPr="00AE7BFC">
        <w:rPr>
          <w:rFonts w:ascii="Helvetica" w:hAnsi="Helvetica"/>
        </w:rPr>
        <w:t>Ergebnisse</w:t>
      </w:r>
      <w:r w:rsidR="00AE6048">
        <w:rPr>
          <w:rFonts w:ascii="Helvetica" w:hAnsi="Helvetica"/>
        </w:rPr>
        <w:t>.</w:t>
      </w:r>
    </w:p>
    <w:p w14:paraId="5D910920" w14:textId="77777777" w:rsidR="00AE6048" w:rsidRDefault="00AE6048" w:rsidP="00AE7BFC">
      <w:pPr>
        <w:rPr>
          <w:rFonts w:ascii="Helvetica" w:hAnsi="Helvetica"/>
        </w:rPr>
      </w:pPr>
    </w:p>
    <w:p w14:paraId="3A4DB2E7" w14:textId="77777777" w:rsidR="006A1E38" w:rsidRPr="00AE7BFC" w:rsidRDefault="006A1E38" w:rsidP="00AE7BFC">
      <w:pPr>
        <w:rPr>
          <w:rFonts w:ascii="Helvetica" w:hAnsi="Helvetica"/>
        </w:rPr>
      </w:pPr>
    </w:p>
    <w:p w14:paraId="4A6FD1EF" w14:textId="3D51BCFB" w:rsidR="00AE7BFC" w:rsidRPr="00AE7BFC" w:rsidRDefault="00AE7BFC" w:rsidP="00AE7BFC">
      <w:pPr>
        <w:rPr>
          <w:rFonts w:ascii="Helvetica" w:hAnsi="Helvetica"/>
        </w:rPr>
      </w:pPr>
      <w:r w:rsidRPr="00AE6048">
        <w:rPr>
          <w:rFonts w:ascii="Helvetica" w:hAnsi="Helvetica"/>
          <w:b/>
          <w:bCs/>
        </w:rPr>
        <w:t>Ergebnisse</w:t>
      </w:r>
      <w:r w:rsidRPr="00AE7BFC">
        <w:rPr>
          <w:rFonts w:ascii="Helvetica" w:hAnsi="Helvetica"/>
        </w:rPr>
        <w:t xml:space="preserve">: </w:t>
      </w:r>
    </w:p>
    <w:p w14:paraId="3ED5AA65" w14:textId="77777777" w:rsidR="00AE7BFC" w:rsidRPr="00AE7BFC" w:rsidRDefault="00AE7BFC" w:rsidP="00AE7BFC">
      <w:pPr>
        <w:rPr>
          <w:rFonts w:ascii="Helvetica" w:hAnsi="Helvetica"/>
        </w:rPr>
      </w:pPr>
      <w:r w:rsidRPr="00AE7BFC">
        <w:rPr>
          <w:rFonts w:ascii="Helvetica" w:hAnsi="Helvetica"/>
        </w:rPr>
        <w:t>Mean Latency: 0.9093 ms</w:t>
      </w:r>
    </w:p>
    <w:p w14:paraId="25F6C61A" w14:textId="77777777" w:rsidR="00AE7BFC" w:rsidRPr="006A1E38" w:rsidRDefault="00AE7BFC" w:rsidP="00AE7BFC">
      <w:pPr>
        <w:rPr>
          <w:rFonts w:ascii="Helvetica" w:hAnsi="Helvetica"/>
        </w:rPr>
      </w:pPr>
      <w:r w:rsidRPr="006A1E38">
        <w:rPr>
          <w:rFonts w:ascii="Helvetica" w:hAnsi="Helvetica"/>
        </w:rPr>
        <w:t>Standard Deviation: 0.7693 ms</w:t>
      </w:r>
    </w:p>
    <w:p w14:paraId="071A8C05" w14:textId="77777777" w:rsidR="00AE7BFC" w:rsidRPr="00AB1256" w:rsidRDefault="00AE7BFC" w:rsidP="00AE7BFC">
      <w:pPr>
        <w:rPr>
          <w:rFonts w:ascii="Helvetica" w:hAnsi="Helvetica"/>
        </w:rPr>
      </w:pPr>
      <w:r w:rsidRPr="00AB1256">
        <w:rPr>
          <w:rFonts w:ascii="Helvetica" w:hAnsi="Helvetica"/>
        </w:rPr>
        <w:t xml:space="preserve">95% Confidence </w:t>
      </w:r>
      <w:proofErr w:type="spellStart"/>
      <w:r w:rsidRPr="00AB1256">
        <w:rPr>
          <w:rFonts w:ascii="Helvetica" w:hAnsi="Helvetica"/>
        </w:rPr>
        <w:t>Interval</w:t>
      </w:r>
      <w:proofErr w:type="spellEnd"/>
      <w:r w:rsidRPr="00AB1256">
        <w:rPr>
          <w:rFonts w:ascii="Helvetica" w:hAnsi="Helvetica"/>
        </w:rPr>
        <w:t>: [0.8616, 0.9570] ms</w:t>
      </w:r>
    </w:p>
    <w:p w14:paraId="110F45EF" w14:textId="77777777" w:rsidR="00622C82" w:rsidRPr="00AB1256" w:rsidRDefault="00622C82" w:rsidP="00AE7BFC">
      <w:pPr>
        <w:rPr>
          <w:rFonts w:ascii="Helvetica" w:hAnsi="Helvetica"/>
        </w:rPr>
      </w:pPr>
    </w:p>
    <w:p w14:paraId="53CBAD54" w14:textId="77777777" w:rsidR="00622C82" w:rsidRPr="00AB1256" w:rsidRDefault="00622C82" w:rsidP="00AE7BFC">
      <w:pPr>
        <w:rPr>
          <w:rFonts w:ascii="Helvetica" w:hAnsi="Helvetica"/>
        </w:rPr>
      </w:pPr>
    </w:p>
    <w:p w14:paraId="75B8E3F2" w14:textId="77777777" w:rsidR="00622C82" w:rsidRPr="00AB1256" w:rsidRDefault="00622C82" w:rsidP="00AE7BFC">
      <w:pPr>
        <w:rPr>
          <w:rFonts w:ascii="Helvetica" w:hAnsi="Helvetica"/>
        </w:rPr>
      </w:pPr>
    </w:p>
    <w:p w14:paraId="13CB025D" w14:textId="77777777" w:rsidR="00622C82" w:rsidRPr="00AB1256" w:rsidRDefault="00622C82" w:rsidP="00AE7BFC">
      <w:pPr>
        <w:rPr>
          <w:rFonts w:ascii="Helvetica" w:hAnsi="Helvetica"/>
        </w:rPr>
      </w:pPr>
    </w:p>
    <w:p w14:paraId="502B0CA4" w14:textId="77777777" w:rsidR="00622C82" w:rsidRPr="00AB1256" w:rsidRDefault="00622C82" w:rsidP="00AE7BFC">
      <w:pPr>
        <w:rPr>
          <w:rFonts w:ascii="Helvetica" w:hAnsi="Helvetica"/>
        </w:rPr>
      </w:pPr>
    </w:p>
    <w:p w14:paraId="356EC9D1" w14:textId="77777777" w:rsidR="00622C82" w:rsidRPr="00AB1256" w:rsidRDefault="00622C82" w:rsidP="00AE7BFC">
      <w:pPr>
        <w:rPr>
          <w:rFonts w:ascii="Helvetica" w:hAnsi="Helvetica"/>
        </w:rPr>
      </w:pPr>
    </w:p>
    <w:p w14:paraId="79D2BDA4" w14:textId="48845AD8" w:rsidR="00622C82" w:rsidRDefault="00622C82" w:rsidP="00622C82">
      <w:pPr>
        <w:rPr>
          <w:rFonts w:ascii="Helvetica" w:hAnsi="Helvetica"/>
        </w:rPr>
      </w:pPr>
      <w:r w:rsidRPr="00067153">
        <w:rPr>
          <w:rFonts w:ascii="Helvetica" w:hAnsi="Helvetica"/>
        </w:rPr>
        <w:lastRenderedPageBreak/>
        <w:t xml:space="preserve">Das folgende Histogramm zeigt die Verteilung der Latenzen für die </w:t>
      </w:r>
      <w:r w:rsidRPr="00AA4E09">
        <w:rPr>
          <w:rFonts w:ascii="Helvetica" w:hAnsi="Helvetica"/>
        </w:rPr>
        <w:t>Kommunikation</w:t>
      </w:r>
      <w:r>
        <w:rPr>
          <w:rFonts w:ascii="Helvetica" w:hAnsi="Helvetica"/>
        </w:rPr>
        <w:t xml:space="preserve"> über Docker Container:</w:t>
      </w:r>
    </w:p>
    <w:p w14:paraId="3DA264C1" w14:textId="1131A549" w:rsidR="00622C82" w:rsidRPr="00622C82" w:rsidRDefault="00622C82" w:rsidP="00AE7BFC">
      <w:pPr>
        <w:rPr>
          <w:rFonts w:ascii="Helvetica" w:hAnsi="Helvetica"/>
        </w:rPr>
      </w:pPr>
      <w:r w:rsidRPr="00F377A9">
        <w:rPr>
          <w:rFonts w:ascii="Helvetica" w:hAnsi="Helvetica"/>
          <w:b/>
          <w:bCs/>
          <w:noProof/>
        </w:rPr>
        <w:drawing>
          <wp:anchor distT="0" distB="0" distL="114300" distR="114300" simplePos="0" relativeHeight="251662336" behindDoc="0" locked="0" layoutInCell="1" allowOverlap="1" wp14:anchorId="7C49BE36" wp14:editId="26E25583">
            <wp:simplePos x="0" y="0"/>
            <wp:positionH relativeFrom="column">
              <wp:posOffset>-378091</wp:posOffset>
            </wp:positionH>
            <wp:positionV relativeFrom="paragraph">
              <wp:posOffset>361315</wp:posOffset>
            </wp:positionV>
            <wp:extent cx="5910580" cy="3546475"/>
            <wp:effectExtent l="0" t="0" r="0" b="0"/>
            <wp:wrapSquare wrapText="bothSides"/>
            <wp:docPr id="13853433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3384" name=""/>
                    <pic:cNvPicPr/>
                  </pic:nvPicPr>
                  <pic:blipFill>
                    <a:blip r:embed="rId11">
                      <a:extLst>
                        <a:ext uri="{28A0092B-C50C-407E-A947-70E740481C1C}">
                          <a14:useLocalDpi xmlns:a14="http://schemas.microsoft.com/office/drawing/2010/main" val="0"/>
                        </a:ext>
                      </a:extLst>
                    </a:blip>
                    <a:stretch>
                      <a:fillRect/>
                    </a:stretch>
                  </pic:blipFill>
                  <pic:spPr>
                    <a:xfrm>
                      <a:off x="0" y="0"/>
                      <a:ext cx="5910580" cy="3546475"/>
                    </a:xfrm>
                    <a:prstGeom prst="rect">
                      <a:avLst/>
                    </a:prstGeom>
                  </pic:spPr>
                </pic:pic>
              </a:graphicData>
            </a:graphic>
            <wp14:sizeRelH relativeFrom="page">
              <wp14:pctWidth>0</wp14:pctWidth>
            </wp14:sizeRelH>
            <wp14:sizeRelV relativeFrom="page">
              <wp14:pctHeight>0</wp14:pctHeight>
            </wp14:sizeRelV>
          </wp:anchor>
        </w:drawing>
      </w:r>
    </w:p>
    <w:p w14:paraId="774375A9" w14:textId="77777777" w:rsidR="00AE6048" w:rsidRPr="00AB1256" w:rsidRDefault="00AE6048" w:rsidP="00AE7BFC">
      <w:pPr>
        <w:rPr>
          <w:rFonts w:ascii="Helvetica" w:hAnsi="Helvetica"/>
        </w:rPr>
      </w:pPr>
    </w:p>
    <w:p w14:paraId="207A549D" w14:textId="77777777" w:rsidR="00AE7BFC" w:rsidRPr="00AE6048" w:rsidRDefault="00AE7BFC" w:rsidP="00AE7BFC">
      <w:pPr>
        <w:rPr>
          <w:rFonts w:ascii="Helvetica" w:hAnsi="Helvetica"/>
          <w:b/>
          <w:bCs/>
        </w:rPr>
      </w:pPr>
      <w:r w:rsidRPr="00AE6048">
        <w:rPr>
          <w:rFonts w:ascii="Helvetica" w:hAnsi="Helvetica"/>
          <w:b/>
          <w:bCs/>
        </w:rPr>
        <w:t>Fazit</w:t>
      </w:r>
    </w:p>
    <w:p w14:paraId="100CD8BD" w14:textId="71EF961D" w:rsidR="00AE7BFC" w:rsidRDefault="00AE7BFC" w:rsidP="00AE7BFC">
      <w:pPr>
        <w:rPr>
          <w:rFonts w:ascii="Helvetica" w:hAnsi="Helvetica"/>
        </w:rPr>
      </w:pPr>
      <w:r w:rsidRPr="00AE7BFC">
        <w:rPr>
          <w:rFonts w:ascii="Helvetica" w:hAnsi="Helvetica"/>
        </w:rPr>
        <w:t xml:space="preserve">Die durchschnittliche Latenzzeit beträgt 0.9093 ms, was auf eine schnelle Kommunikation zwischen Client und Server hinweist. Die Standardabweichung von 0.7693 ms zeigt, dass die </w:t>
      </w:r>
      <w:proofErr w:type="gramStart"/>
      <w:r w:rsidRPr="00AE7BFC">
        <w:rPr>
          <w:rFonts w:ascii="Helvetica" w:hAnsi="Helvetica"/>
        </w:rPr>
        <w:t>Latenzzeiten relativ</w:t>
      </w:r>
      <w:proofErr w:type="gramEnd"/>
      <w:r w:rsidRPr="00AE7BFC">
        <w:rPr>
          <w:rFonts w:ascii="Helvetica" w:hAnsi="Helvetica"/>
        </w:rPr>
        <w:t xml:space="preserve"> konsistent sind.</w:t>
      </w:r>
    </w:p>
    <w:p w14:paraId="1033E37E" w14:textId="77777777" w:rsidR="00AE6048" w:rsidRDefault="00AE6048" w:rsidP="00AE7BFC">
      <w:pPr>
        <w:rPr>
          <w:rFonts w:ascii="Helvetica" w:hAnsi="Helvetica"/>
        </w:rPr>
      </w:pPr>
    </w:p>
    <w:p w14:paraId="4EF5EF6F" w14:textId="77777777" w:rsidR="00622C82" w:rsidRPr="00AE7BFC" w:rsidRDefault="00622C82" w:rsidP="00AE7BFC">
      <w:pPr>
        <w:rPr>
          <w:rFonts w:ascii="Helvetica" w:hAnsi="Helvetica"/>
        </w:rPr>
      </w:pPr>
    </w:p>
    <w:p w14:paraId="57E38BFF" w14:textId="77777777" w:rsidR="00AE7BFC" w:rsidRPr="00AE6048" w:rsidRDefault="00AE7BFC" w:rsidP="00AE7BFC">
      <w:pPr>
        <w:rPr>
          <w:rFonts w:ascii="Helvetica" w:hAnsi="Helvetica"/>
          <w:b/>
          <w:bCs/>
        </w:rPr>
      </w:pPr>
      <w:r w:rsidRPr="00AE6048">
        <w:rPr>
          <w:rFonts w:ascii="Helvetica" w:hAnsi="Helvetica"/>
          <w:b/>
          <w:bCs/>
        </w:rPr>
        <w:t>Vergleich der Ergebnisse aller Teilaufgaben</w:t>
      </w:r>
    </w:p>
    <w:p w14:paraId="7FBC72AE" w14:textId="172D8A4D" w:rsidR="00AE7BFC" w:rsidRDefault="00AE7BFC" w:rsidP="00AE7BFC">
      <w:pPr>
        <w:rPr>
          <w:rFonts w:ascii="Helvetica" w:hAnsi="Helvetica"/>
        </w:rPr>
      </w:pPr>
      <w:r w:rsidRPr="00AE7BFC">
        <w:rPr>
          <w:rFonts w:ascii="Helvetica" w:hAnsi="Helvetica"/>
        </w:rPr>
        <w:t>Das Skript plot_results.py vergleicht die Ergebnisse aller Teilaufgaben, indem es die Latenzzeiten aus verschiedenen Experimenten lädt und in einem gemeinsamen Plot darstellt.</w:t>
      </w:r>
    </w:p>
    <w:p w14:paraId="572CC774" w14:textId="77777777" w:rsidR="00AB1256" w:rsidRDefault="00AB1256" w:rsidP="00AE7BFC">
      <w:pPr>
        <w:rPr>
          <w:rFonts w:ascii="Helvetica" w:hAnsi="Helvetica"/>
        </w:rPr>
      </w:pPr>
    </w:p>
    <w:p w14:paraId="720A391C" w14:textId="0D3DCEA7" w:rsidR="00AB1256" w:rsidRPr="00AB1256" w:rsidRDefault="00AB1256" w:rsidP="00AA4E09">
      <w:pPr>
        <w:rPr>
          <w:rFonts w:ascii="Helvetica" w:hAnsi="Helvetica"/>
        </w:rPr>
      </w:pPr>
      <w:r w:rsidRPr="00AB1256">
        <w:rPr>
          <w:rFonts w:ascii="Helvetica" w:hAnsi="Helvetica"/>
        </w:rPr>
        <w:t>Zusammenfassend zeigt die Analyse, dass ZeroMQ mit InProcess-Kommunikation die geringste Latenz (0.0567 ms) und höchste Konsistenz bietet, während die InterProcess-Variante (0.2753 ms) aufgrund von Kernel-Overhead langsamer ist. Docker-basierte Kommunikation (0.9093 ms) eignet sich für verteilte Systeme, zeigt jedoch eine höhere Latenz durch Virtualisierung. Spinlocks und Semaphore (jeweils ca. 6.8 ms) sind vergleichsweise langsam, was auf die Synchronisationsmethoden und den höheren Overhead von Python zurückzuführen ist. ZeroMQ erweist sich somit als effizientester Mechanismus für niedrige Latenz und hohe Performance.</w:t>
      </w:r>
    </w:p>
    <w:p w14:paraId="496DBAFA" w14:textId="7F9DA7BF" w:rsidR="00F377A9" w:rsidRPr="00622C82" w:rsidRDefault="00622C82" w:rsidP="00622C82">
      <w:pPr>
        <w:spacing w:after="240"/>
        <w:rPr>
          <w:rFonts w:ascii="Helvetica" w:hAnsi="Helvetica"/>
        </w:rPr>
      </w:pPr>
      <w:r w:rsidRPr="00F377A9">
        <w:rPr>
          <w:rFonts w:ascii="Helvetica" w:hAnsi="Helvetica"/>
          <w:b/>
          <w:bCs/>
          <w:noProof/>
        </w:rPr>
        <w:lastRenderedPageBreak/>
        <w:drawing>
          <wp:anchor distT="0" distB="0" distL="114300" distR="114300" simplePos="0" relativeHeight="251663360" behindDoc="0" locked="0" layoutInCell="1" allowOverlap="1" wp14:anchorId="6FDDF7A1" wp14:editId="148F9277">
            <wp:simplePos x="0" y="0"/>
            <wp:positionH relativeFrom="column">
              <wp:posOffset>-909600</wp:posOffset>
            </wp:positionH>
            <wp:positionV relativeFrom="paragraph">
              <wp:posOffset>514350</wp:posOffset>
            </wp:positionV>
            <wp:extent cx="6875720" cy="4125432"/>
            <wp:effectExtent l="0" t="0" r="0" b="2540"/>
            <wp:wrapSquare wrapText="bothSides"/>
            <wp:docPr id="486942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42219" name=""/>
                    <pic:cNvPicPr/>
                  </pic:nvPicPr>
                  <pic:blipFill>
                    <a:blip r:embed="rId12">
                      <a:extLst>
                        <a:ext uri="{28A0092B-C50C-407E-A947-70E740481C1C}">
                          <a14:useLocalDpi xmlns:a14="http://schemas.microsoft.com/office/drawing/2010/main" val="0"/>
                        </a:ext>
                      </a:extLst>
                    </a:blip>
                    <a:stretch>
                      <a:fillRect/>
                    </a:stretch>
                  </pic:blipFill>
                  <pic:spPr>
                    <a:xfrm>
                      <a:off x="0" y="0"/>
                      <a:ext cx="6875720" cy="4125432"/>
                    </a:xfrm>
                    <a:prstGeom prst="rect">
                      <a:avLst/>
                    </a:prstGeom>
                  </pic:spPr>
                </pic:pic>
              </a:graphicData>
            </a:graphic>
            <wp14:sizeRelH relativeFrom="page">
              <wp14:pctWidth>0</wp14:pctWidth>
            </wp14:sizeRelH>
            <wp14:sizeRelV relativeFrom="page">
              <wp14:pctHeight>0</wp14:pctHeight>
            </wp14:sizeRelV>
          </wp:anchor>
        </w:drawing>
      </w:r>
      <w:r w:rsidR="006A1E38" w:rsidRPr="00AE7BFC">
        <w:rPr>
          <w:rFonts w:ascii="Helvetica" w:hAnsi="Helvetica"/>
          <w:i/>
          <w:iCs/>
        </w:rPr>
        <w:t>plot_a4_results.py</w:t>
      </w:r>
      <w:r w:rsidR="006A1E38" w:rsidRPr="00AE7BFC">
        <w:rPr>
          <w:rFonts w:ascii="Helvetica" w:hAnsi="Helvetica"/>
        </w:rPr>
        <w:t>: Analysiert und visualisiert die gesammelten Latenzzeiten</w:t>
      </w:r>
      <w:r w:rsidR="006A1E38">
        <w:rPr>
          <w:rFonts w:ascii="Helvetica" w:hAnsi="Helvetica"/>
        </w:rPr>
        <w:t xml:space="preserve"> und gibt folgenden Plot:</w:t>
      </w:r>
    </w:p>
    <w:p w14:paraId="660AE4F1" w14:textId="312550E8" w:rsidR="00F377A9" w:rsidRPr="00F51503" w:rsidRDefault="00F377A9" w:rsidP="00AA4E09">
      <w:pPr>
        <w:rPr>
          <w:rFonts w:ascii="Helvetica" w:hAnsi="Helvetica"/>
          <w:b/>
          <w:bCs/>
        </w:rPr>
      </w:pPr>
    </w:p>
    <w:sectPr w:rsidR="00F377A9" w:rsidRPr="00F51503" w:rsidSect="003705AF">
      <w:pgSz w:w="11906" w:h="16838"/>
      <w:pgMar w:top="1701" w:right="1701" w:bottom="1701"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553DD9"/>
    <w:multiLevelType w:val="multilevel"/>
    <w:tmpl w:val="93162C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76A7A25"/>
    <w:multiLevelType w:val="multilevel"/>
    <w:tmpl w:val="52923416"/>
    <w:lvl w:ilvl="0">
      <w:start w:val="1"/>
      <w:numFmt w:val="decimal"/>
      <w:lvlText w:val="%1."/>
      <w:lvlJc w:val="left"/>
      <w:pPr>
        <w:tabs>
          <w:tab w:val="num" w:pos="720"/>
        </w:tabs>
        <w:ind w:left="720" w:hanging="720"/>
      </w:pPr>
    </w:lvl>
    <w:lvl w:ilvl="1">
      <w:start w:val="1"/>
      <w:numFmt w:val="decimal"/>
      <w:pStyle w:val="berschrift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12664102">
    <w:abstractNumId w:val="0"/>
  </w:num>
  <w:num w:numId="2" w16cid:durableId="12358987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A9C"/>
    <w:rsid w:val="00067153"/>
    <w:rsid w:val="00160C52"/>
    <w:rsid w:val="00163653"/>
    <w:rsid w:val="001D5824"/>
    <w:rsid w:val="002870FF"/>
    <w:rsid w:val="003705AF"/>
    <w:rsid w:val="003F1EDD"/>
    <w:rsid w:val="004028A0"/>
    <w:rsid w:val="004A0060"/>
    <w:rsid w:val="00590B09"/>
    <w:rsid w:val="00622C82"/>
    <w:rsid w:val="006A1E38"/>
    <w:rsid w:val="006C50B8"/>
    <w:rsid w:val="00943452"/>
    <w:rsid w:val="00965FD0"/>
    <w:rsid w:val="00A65739"/>
    <w:rsid w:val="00A91EEE"/>
    <w:rsid w:val="00AA4E09"/>
    <w:rsid w:val="00AB1256"/>
    <w:rsid w:val="00AE6048"/>
    <w:rsid w:val="00AE7BFC"/>
    <w:rsid w:val="00CB0E6E"/>
    <w:rsid w:val="00D05EC9"/>
    <w:rsid w:val="00D30A9C"/>
    <w:rsid w:val="00D32C18"/>
    <w:rsid w:val="00DD53FF"/>
    <w:rsid w:val="00EF38FA"/>
    <w:rsid w:val="00F377A9"/>
    <w:rsid w:val="00F5150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D2C40"/>
  <w15:chartTrackingRefBased/>
  <w15:docId w15:val="{8C4336E0-FA34-134E-93C1-2F1A2C687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30A9C"/>
  </w:style>
  <w:style w:type="paragraph" w:styleId="berschrift1">
    <w:name w:val="heading 1"/>
    <w:basedOn w:val="Standard"/>
    <w:next w:val="Standard"/>
    <w:link w:val="berschrift1Zchn"/>
    <w:uiPriority w:val="9"/>
    <w:qFormat/>
    <w:rsid w:val="00D30A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DD53FF"/>
    <w:pPr>
      <w:keepNext/>
      <w:keepLines/>
      <w:numPr>
        <w:ilvl w:val="1"/>
        <w:numId w:val="2"/>
      </w:numPr>
      <w:spacing w:before="40" w:line="300" w:lineRule="auto"/>
      <w:ind w:left="432" w:hanging="432"/>
      <w:outlineLvl w:val="1"/>
    </w:pPr>
    <w:rPr>
      <w:rFonts w:ascii="Arial" w:eastAsiaTheme="majorEastAsia" w:hAnsi="Arial"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D30A9C"/>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D30A9C"/>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30A9C"/>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D30A9C"/>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D30A9C"/>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D30A9C"/>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D30A9C"/>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DD53FF"/>
    <w:rPr>
      <w:rFonts w:ascii="Arial" w:eastAsiaTheme="majorEastAsia" w:hAnsi="Arial" w:cstheme="majorBidi"/>
      <w:color w:val="2F5496" w:themeColor="accent1" w:themeShade="BF"/>
      <w:sz w:val="26"/>
      <w:szCs w:val="26"/>
    </w:rPr>
  </w:style>
  <w:style w:type="character" w:customStyle="1" w:styleId="berschrift1Zchn">
    <w:name w:val="Überschrift 1 Zchn"/>
    <w:basedOn w:val="Absatz-Standardschriftart"/>
    <w:link w:val="berschrift1"/>
    <w:uiPriority w:val="9"/>
    <w:rsid w:val="00D30A9C"/>
    <w:rPr>
      <w:rFonts w:asciiTheme="majorHAnsi" w:eastAsiaTheme="majorEastAsia" w:hAnsiTheme="majorHAnsi" w:cstheme="majorBidi"/>
      <w:color w:val="2F5496" w:themeColor="accent1" w:themeShade="BF"/>
      <w:sz w:val="40"/>
      <w:szCs w:val="40"/>
    </w:rPr>
  </w:style>
  <w:style w:type="character" w:customStyle="1" w:styleId="berschrift3Zchn">
    <w:name w:val="Überschrift 3 Zchn"/>
    <w:basedOn w:val="Absatz-Standardschriftart"/>
    <w:link w:val="berschrift3"/>
    <w:uiPriority w:val="9"/>
    <w:semiHidden/>
    <w:rsid w:val="00D30A9C"/>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D30A9C"/>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30A9C"/>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D30A9C"/>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D30A9C"/>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D30A9C"/>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D30A9C"/>
    <w:rPr>
      <w:rFonts w:eastAsiaTheme="majorEastAsia" w:cstheme="majorBidi"/>
      <w:color w:val="272727" w:themeColor="text1" w:themeTint="D8"/>
    </w:rPr>
  </w:style>
  <w:style w:type="paragraph" w:styleId="Titel">
    <w:name w:val="Title"/>
    <w:basedOn w:val="Standard"/>
    <w:next w:val="Standard"/>
    <w:link w:val="TitelZchn"/>
    <w:uiPriority w:val="10"/>
    <w:qFormat/>
    <w:rsid w:val="00D30A9C"/>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0A9C"/>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D30A9C"/>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D30A9C"/>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D30A9C"/>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D30A9C"/>
    <w:rPr>
      <w:i/>
      <w:iCs/>
      <w:color w:val="404040" w:themeColor="text1" w:themeTint="BF"/>
    </w:rPr>
  </w:style>
  <w:style w:type="paragraph" w:styleId="Listenabsatz">
    <w:name w:val="List Paragraph"/>
    <w:basedOn w:val="Standard"/>
    <w:uiPriority w:val="34"/>
    <w:qFormat/>
    <w:rsid w:val="00D30A9C"/>
    <w:pPr>
      <w:ind w:left="720"/>
      <w:contextualSpacing/>
    </w:pPr>
  </w:style>
  <w:style w:type="character" w:styleId="IntensiveHervorhebung">
    <w:name w:val="Intense Emphasis"/>
    <w:basedOn w:val="Absatz-Standardschriftart"/>
    <w:uiPriority w:val="21"/>
    <w:qFormat/>
    <w:rsid w:val="00D30A9C"/>
    <w:rPr>
      <w:i/>
      <w:iCs/>
      <w:color w:val="2F5496" w:themeColor="accent1" w:themeShade="BF"/>
    </w:rPr>
  </w:style>
  <w:style w:type="paragraph" w:styleId="IntensivesZitat">
    <w:name w:val="Intense Quote"/>
    <w:basedOn w:val="Standard"/>
    <w:next w:val="Standard"/>
    <w:link w:val="IntensivesZitatZchn"/>
    <w:uiPriority w:val="30"/>
    <w:qFormat/>
    <w:rsid w:val="00D30A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D30A9C"/>
    <w:rPr>
      <w:i/>
      <w:iCs/>
      <w:color w:val="2F5496" w:themeColor="accent1" w:themeShade="BF"/>
    </w:rPr>
  </w:style>
  <w:style w:type="character" w:styleId="IntensiverVerweis">
    <w:name w:val="Intense Reference"/>
    <w:basedOn w:val="Absatz-Standardschriftart"/>
    <w:uiPriority w:val="32"/>
    <w:qFormat/>
    <w:rsid w:val="00D30A9C"/>
    <w:rPr>
      <w:b/>
      <w:bCs/>
      <w:smallCaps/>
      <w:color w:val="2F5496" w:themeColor="accent1" w:themeShade="BF"/>
      <w:spacing w:val="5"/>
    </w:rPr>
  </w:style>
  <w:style w:type="character" w:styleId="Hyperlink">
    <w:name w:val="Hyperlink"/>
    <w:basedOn w:val="Absatz-Standardschriftart"/>
    <w:uiPriority w:val="99"/>
    <w:unhideWhenUsed/>
    <w:rsid w:val="00D30A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81869">
      <w:bodyDiv w:val="1"/>
      <w:marLeft w:val="0"/>
      <w:marRight w:val="0"/>
      <w:marTop w:val="0"/>
      <w:marBottom w:val="0"/>
      <w:divBdr>
        <w:top w:val="none" w:sz="0" w:space="0" w:color="auto"/>
        <w:left w:val="none" w:sz="0" w:space="0" w:color="auto"/>
        <w:bottom w:val="none" w:sz="0" w:space="0" w:color="auto"/>
        <w:right w:val="none" w:sz="0" w:space="0" w:color="auto"/>
      </w:divBdr>
    </w:div>
    <w:div w:id="330908983">
      <w:bodyDiv w:val="1"/>
      <w:marLeft w:val="0"/>
      <w:marRight w:val="0"/>
      <w:marTop w:val="0"/>
      <w:marBottom w:val="0"/>
      <w:divBdr>
        <w:top w:val="none" w:sz="0" w:space="0" w:color="auto"/>
        <w:left w:val="none" w:sz="0" w:space="0" w:color="auto"/>
        <w:bottom w:val="none" w:sz="0" w:space="0" w:color="auto"/>
        <w:right w:val="none" w:sz="0" w:space="0" w:color="auto"/>
      </w:divBdr>
    </w:div>
    <w:div w:id="564801604">
      <w:bodyDiv w:val="1"/>
      <w:marLeft w:val="0"/>
      <w:marRight w:val="0"/>
      <w:marTop w:val="0"/>
      <w:marBottom w:val="0"/>
      <w:divBdr>
        <w:top w:val="none" w:sz="0" w:space="0" w:color="auto"/>
        <w:left w:val="none" w:sz="0" w:space="0" w:color="auto"/>
        <w:bottom w:val="none" w:sz="0" w:space="0" w:color="auto"/>
        <w:right w:val="none" w:sz="0" w:space="0" w:color="auto"/>
      </w:divBdr>
    </w:div>
    <w:div w:id="992415049">
      <w:bodyDiv w:val="1"/>
      <w:marLeft w:val="0"/>
      <w:marRight w:val="0"/>
      <w:marTop w:val="0"/>
      <w:marBottom w:val="0"/>
      <w:divBdr>
        <w:top w:val="none" w:sz="0" w:space="0" w:color="auto"/>
        <w:left w:val="none" w:sz="0" w:space="0" w:color="auto"/>
        <w:bottom w:val="none" w:sz="0" w:space="0" w:color="auto"/>
        <w:right w:val="none" w:sz="0" w:space="0" w:color="auto"/>
      </w:divBdr>
    </w:div>
    <w:div w:id="1059017138">
      <w:bodyDiv w:val="1"/>
      <w:marLeft w:val="0"/>
      <w:marRight w:val="0"/>
      <w:marTop w:val="0"/>
      <w:marBottom w:val="0"/>
      <w:divBdr>
        <w:top w:val="none" w:sz="0" w:space="0" w:color="auto"/>
        <w:left w:val="none" w:sz="0" w:space="0" w:color="auto"/>
        <w:bottom w:val="none" w:sz="0" w:space="0" w:color="auto"/>
        <w:right w:val="none" w:sz="0" w:space="0" w:color="auto"/>
      </w:divBdr>
    </w:div>
    <w:div w:id="162596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s4sihaeb@uni-trier.de" TargetMode="External"/><Relationship Id="rId11" Type="http://schemas.openxmlformats.org/officeDocument/2006/relationships/image" Target="media/image5.tiff"/><Relationship Id="rId5" Type="http://schemas.openxmlformats.org/officeDocument/2006/relationships/webSettings" Target="webSettings.xml"/><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BE90D-9F00-DC4A-A44D-95D1D5EF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1078</Words>
  <Characters>6798</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Haebenbrock</dc:creator>
  <cp:keywords/>
  <dc:description/>
  <cp:lastModifiedBy>Simon Haebenbrock</cp:lastModifiedBy>
  <cp:revision>10</cp:revision>
  <dcterms:created xsi:type="dcterms:W3CDTF">2025-01-11T12:29:00Z</dcterms:created>
  <dcterms:modified xsi:type="dcterms:W3CDTF">2025-01-12T10:05:00Z</dcterms:modified>
</cp:coreProperties>
</file>